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10"/>
        <w:gridCol w:w="1687"/>
        <w:gridCol w:w="1687"/>
        <w:gridCol w:w="1687"/>
      </w:tblGrid>
      <w:tr w:rsidR="00B219AA">
        <w:tc>
          <w:tcPr>
            <w:tcW w:w="4539" w:type="dxa"/>
          </w:tcPr>
          <w:p w:rsidR="00B219AA" w:rsidRDefault="005109D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219AA" w:rsidRDefault="00510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219AA" w:rsidRDefault="005109D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B219AA" w:rsidRDefault="00510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B219AA" w:rsidRDefault="005109D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219AA" w:rsidRDefault="00510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219AA" w:rsidRDefault="00510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219AA" w:rsidRDefault="00DB0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07 октября 2024 </w:t>
            </w:r>
            <w:r w:rsidR="005109D3">
              <w:rPr>
                <w:sz w:val="28"/>
                <w:szCs w:val="28"/>
                <w:u w:val="single"/>
              </w:rPr>
              <w:t xml:space="preserve"> г. № </w:t>
            </w:r>
            <w:r>
              <w:rPr>
                <w:sz w:val="28"/>
                <w:szCs w:val="28"/>
                <w:u w:val="single"/>
              </w:rPr>
              <w:t>155</w:t>
            </w:r>
            <w:r w:rsidR="005109D3">
              <w:rPr>
                <w:sz w:val="28"/>
                <w:szCs w:val="28"/>
                <w:u w:val="single"/>
              </w:rPr>
              <w:t>-п</w:t>
            </w:r>
          </w:p>
          <w:p w:rsidR="00B219AA" w:rsidRDefault="00510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  <w:p w:rsidR="00B219AA" w:rsidRDefault="00B219A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B219AA" w:rsidRDefault="00B219A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B219AA" w:rsidRDefault="00B219A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B219AA" w:rsidRDefault="00B219AA">
            <w:pPr>
              <w:outlineLvl w:val="0"/>
              <w:rPr>
                <w:sz w:val="28"/>
                <w:szCs w:val="28"/>
              </w:rPr>
            </w:pPr>
          </w:p>
        </w:tc>
      </w:tr>
      <w:tr w:rsidR="00B219AA">
        <w:tc>
          <w:tcPr>
            <w:tcW w:w="4539" w:type="dxa"/>
          </w:tcPr>
          <w:p w:rsidR="00B219AA" w:rsidRDefault="005109D3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  </w:t>
            </w: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  Оренбургской области</w:t>
            </w:r>
          </w:p>
        </w:tc>
        <w:tc>
          <w:tcPr>
            <w:tcW w:w="1712" w:type="dxa"/>
          </w:tcPr>
          <w:p w:rsidR="00B219AA" w:rsidRDefault="00B219A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B219AA" w:rsidRDefault="00B219A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B219AA" w:rsidRDefault="00B219AA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B219AA" w:rsidRDefault="00B219AA">
      <w:pPr>
        <w:outlineLvl w:val="0"/>
        <w:rPr>
          <w:sz w:val="28"/>
          <w:szCs w:val="28"/>
        </w:rPr>
      </w:pPr>
    </w:p>
    <w:p w:rsidR="00B219AA" w:rsidRDefault="005109D3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организации территорий для обеспечения устойчивого развития и конкурентоспособного функционирования муниципального образования, обеспечения благоприятных условий жизнедеятельности населения муниципального образования </w:t>
      </w:r>
      <w:proofErr w:type="spellStart"/>
      <w:r>
        <w:rPr>
          <w:rFonts w:cs="Tahoma"/>
          <w:sz w:val="28"/>
          <w:szCs w:val="28"/>
        </w:rPr>
        <w:t>Краснокоммунарский</w:t>
      </w:r>
      <w:proofErr w:type="spellEnd"/>
      <w:r>
        <w:rPr>
          <w:rFonts w:cs="Tahoma"/>
          <w:sz w:val="28"/>
          <w:szCs w:val="28"/>
        </w:rPr>
        <w:t xml:space="preserve"> поссовет</w:t>
      </w:r>
      <w:r>
        <w:rPr>
          <w:color w:val="000000"/>
          <w:sz w:val="28"/>
          <w:szCs w:val="28"/>
        </w:rPr>
        <w:t>, в соответствии пунктом 1 статьи 32 Градостроительного кодекса Российской Федерации,  статьёй 15.1 Закона Оренбургской области «О градостроительной деятельности на территории Оренбургской области» от 16.03.2007 года №1037/233-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-ОЗ, Уставом муниципального образования </w:t>
      </w:r>
      <w:proofErr w:type="spellStart"/>
      <w:r>
        <w:rPr>
          <w:rFonts w:cs="Tahoma"/>
          <w:sz w:val="28"/>
          <w:szCs w:val="28"/>
        </w:rPr>
        <w:t>Краснокоммунарский</w:t>
      </w:r>
      <w:proofErr w:type="spellEnd"/>
      <w:r>
        <w:rPr>
          <w:rFonts w:cs="Tahoma"/>
          <w:sz w:val="28"/>
          <w:szCs w:val="28"/>
        </w:rPr>
        <w:t xml:space="preserve"> поссовет </w:t>
      </w:r>
      <w:proofErr w:type="spellStart"/>
      <w:r>
        <w:rPr>
          <w:color w:val="000000"/>
          <w:sz w:val="28"/>
          <w:szCs w:val="28"/>
        </w:rPr>
        <w:t>Сакмарского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области, ПОСТАНОВЛЯЮ: </w:t>
      </w:r>
      <w:proofErr w:type="gramEnd"/>
    </w:p>
    <w:p w:rsidR="002969C5" w:rsidRPr="002969C5" w:rsidRDefault="005109D3" w:rsidP="002969C5">
      <w:pPr>
        <w:spacing w:line="312" w:lineRule="atLeast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  </w:t>
      </w:r>
      <w:r>
        <w:rPr>
          <w:sz w:val="28"/>
          <w:szCs w:val="28"/>
        </w:rPr>
        <w:t xml:space="preserve">1.Внести изменение в 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 </w:t>
      </w:r>
      <w:proofErr w:type="spellStart"/>
      <w:r>
        <w:rPr>
          <w:sz w:val="28"/>
          <w:szCs w:val="28"/>
        </w:rPr>
        <w:t>Сакмарског</w:t>
      </w:r>
      <w:r w:rsidR="007F44A3">
        <w:rPr>
          <w:sz w:val="28"/>
          <w:szCs w:val="28"/>
        </w:rPr>
        <w:t>о</w:t>
      </w:r>
      <w:proofErr w:type="spellEnd"/>
      <w:r w:rsidR="007F44A3">
        <w:rPr>
          <w:sz w:val="28"/>
          <w:szCs w:val="28"/>
        </w:rPr>
        <w:t xml:space="preserve"> района  Оренбургской области</w:t>
      </w:r>
      <w:r w:rsidR="008E05D4">
        <w:rPr>
          <w:sz w:val="28"/>
          <w:szCs w:val="28"/>
        </w:rPr>
        <w:t>:</w:t>
      </w:r>
    </w:p>
    <w:p w:rsidR="008E05D4" w:rsidRDefault="007D060A" w:rsidP="002969C5">
      <w:pPr>
        <w:pStyle w:val="21"/>
        <w:rPr>
          <w:szCs w:val="28"/>
        </w:rPr>
      </w:pPr>
      <w:r>
        <w:rPr>
          <w:szCs w:val="28"/>
        </w:rPr>
        <w:t>Из</w:t>
      </w:r>
      <w:r w:rsidR="002969C5">
        <w:rPr>
          <w:szCs w:val="28"/>
        </w:rPr>
        <w:t xml:space="preserve"> стат</w:t>
      </w:r>
      <w:r>
        <w:rPr>
          <w:szCs w:val="28"/>
        </w:rPr>
        <w:t>ьи</w:t>
      </w:r>
      <w:r w:rsidR="002969C5" w:rsidRPr="002969C5">
        <w:rPr>
          <w:szCs w:val="28"/>
        </w:rPr>
        <w:t xml:space="preserve"> 46.</w:t>
      </w:r>
      <w:r w:rsidR="00FC6BAD">
        <w:rPr>
          <w:szCs w:val="28"/>
        </w:rPr>
        <w:t>1</w:t>
      </w:r>
      <w:r w:rsidR="002969C5" w:rsidRPr="002969C5">
        <w:rPr>
          <w:szCs w:val="28"/>
        </w:rPr>
        <w:t>. Градостроительные регламенты.</w:t>
      </w:r>
      <w:r w:rsidR="00EA0D3F">
        <w:rPr>
          <w:szCs w:val="28"/>
        </w:rPr>
        <w:t xml:space="preserve"> </w:t>
      </w:r>
      <w:r w:rsidR="00FC6BAD">
        <w:rPr>
          <w:szCs w:val="28"/>
        </w:rPr>
        <w:t xml:space="preserve">Жилые </w:t>
      </w:r>
      <w:r w:rsidR="002969C5" w:rsidRPr="002969C5">
        <w:rPr>
          <w:szCs w:val="28"/>
        </w:rPr>
        <w:t xml:space="preserve">зоны, </w:t>
      </w:r>
      <w:r w:rsidR="00FC6BAD" w:rsidRPr="00FC6BAD">
        <w:rPr>
          <w:szCs w:val="28"/>
        </w:rPr>
        <w:t>Зона застройки индивидуальными и блокированными жилыми домами</w:t>
      </w:r>
      <w:r w:rsidR="00FC6BAD">
        <w:rPr>
          <w:szCs w:val="28"/>
        </w:rPr>
        <w:t xml:space="preserve"> Ж-1, с основных видов</w:t>
      </w:r>
      <w:r w:rsidR="002969C5">
        <w:rPr>
          <w:szCs w:val="28"/>
        </w:rPr>
        <w:t xml:space="preserve">  разрешенного использования  </w:t>
      </w:r>
      <w:r w:rsidR="00E669AD">
        <w:rPr>
          <w:szCs w:val="28"/>
        </w:rPr>
        <w:t>исключи</w:t>
      </w:r>
      <w:r w:rsidR="00FC6BAD">
        <w:rPr>
          <w:szCs w:val="28"/>
        </w:rPr>
        <w:t>ть</w:t>
      </w:r>
      <w:r w:rsidR="002969C5">
        <w:rPr>
          <w:szCs w:val="28"/>
        </w:rPr>
        <w:t>: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6036"/>
        <w:gridCol w:w="851"/>
      </w:tblGrid>
      <w:tr w:rsidR="00FC6BAD" w:rsidRPr="007B43D1" w:rsidTr="00FC6BAD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AD" w:rsidRPr="007B43D1" w:rsidRDefault="00FC6BAD" w:rsidP="006B5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D1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AD" w:rsidRPr="007B43D1" w:rsidRDefault="00FC6BAD" w:rsidP="006B5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D1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BAD" w:rsidRPr="007B43D1" w:rsidRDefault="00FC6BAD" w:rsidP="006B5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3D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</w:tbl>
    <w:p w:rsidR="007D060A" w:rsidRPr="007D060A" w:rsidRDefault="007D060A" w:rsidP="007D060A">
      <w:pPr>
        <w:pStyle w:val="21"/>
        <w:rPr>
          <w:szCs w:val="28"/>
        </w:rPr>
      </w:pPr>
      <w:r>
        <w:rPr>
          <w:szCs w:val="28"/>
        </w:rPr>
        <w:t>В статью</w:t>
      </w:r>
      <w:r w:rsidRPr="007D060A">
        <w:rPr>
          <w:szCs w:val="28"/>
        </w:rPr>
        <w:t xml:space="preserve"> 46.4 Градостроительные регламенты. Зоны сельскохозяйственного использования.</w:t>
      </w:r>
    </w:p>
    <w:p w:rsidR="007D060A" w:rsidRDefault="00A30983" w:rsidP="007D060A">
      <w:pPr>
        <w:pStyle w:val="21"/>
        <w:rPr>
          <w:szCs w:val="28"/>
        </w:rPr>
      </w:pPr>
      <w:r>
        <w:rPr>
          <w:szCs w:val="28"/>
        </w:rPr>
        <w:t>САД Зону</w:t>
      </w:r>
      <w:r w:rsidR="007D060A" w:rsidRPr="007D060A">
        <w:rPr>
          <w:szCs w:val="28"/>
        </w:rPr>
        <w:t xml:space="preserve"> садоводческих, огороднических и дачных некоммерческих объединений граждан </w:t>
      </w:r>
      <w:r>
        <w:rPr>
          <w:szCs w:val="28"/>
        </w:rPr>
        <w:t>в</w:t>
      </w:r>
      <w:r w:rsidR="007D060A">
        <w:rPr>
          <w:szCs w:val="28"/>
        </w:rPr>
        <w:t xml:space="preserve"> основные виды разрешенного использования добавить: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6036"/>
        <w:gridCol w:w="851"/>
      </w:tblGrid>
      <w:tr w:rsidR="007D060A" w:rsidRPr="007B43D1" w:rsidTr="00A110ED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0A" w:rsidRPr="007B43D1" w:rsidRDefault="007D060A" w:rsidP="00A110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D1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0A" w:rsidRPr="007B43D1" w:rsidRDefault="007D060A" w:rsidP="00A110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</w:t>
            </w:r>
            <w:r w:rsidRPr="007B4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60A" w:rsidRPr="007B43D1" w:rsidRDefault="007D060A" w:rsidP="00A11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3D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</w:tbl>
    <w:p w:rsidR="007D060A" w:rsidRDefault="007D060A" w:rsidP="007D060A">
      <w:pPr>
        <w:pStyle w:val="21"/>
        <w:rPr>
          <w:szCs w:val="28"/>
        </w:rPr>
      </w:pPr>
    </w:p>
    <w:p w:rsidR="00B219AA" w:rsidRDefault="005109D3" w:rsidP="007D060A">
      <w:pPr>
        <w:pStyle w:val="21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DB0FCC" w:rsidRDefault="005109D3">
      <w:pPr>
        <w:pStyle w:val="21"/>
        <w:rPr>
          <w:szCs w:val="28"/>
        </w:rPr>
      </w:pPr>
      <w:r>
        <w:rPr>
          <w:szCs w:val="28"/>
        </w:rPr>
        <w:t xml:space="preserve">3.Постановление вступает в силу после обнародования и подлежит размещению на сайте  муниципального образования.    </w:t>
      </w:r>
    </w:p>
    <w:p w:rsidR="00DB0FCC" w:rsidRDefault="00DB0FCC">
      <w:pPr>
        <w:pStyle w:val="21"/>
        <w:rPr>
          <w:szCs w:val="28"/>
        </w:rPr>
      </w:pPr>
    </w:p>
    <w:p w:rsidR="00B219AA" w:rsidRDefault="005109D3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B219AA" w:rsidRDefault="005109D3">
      <w:pPr>
        <w:pStyle w:val="2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B219AA" w:rsidRDefault="00FC6BA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В.И.П. главы муниципального образования </w:t>
      </w:r>
    </w:p>
    <w:p w:rsidR="00FC6BAD" w:rsidRDefault="00FC6BAD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                                           </w:t>
      </w:r>
      <w:r w:rsidR="00DB0FCC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Е.Б. Леонова</w:t>
      </w: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DB0FCC" w:rsidRDefault="00DB0FCC">
      <w:pPr>
        <w:outlineLvl w:val="0"/>
        <w:rPr>
          <w:sz w:val="28"/>
          <w:szCs w:val="28"/>
        </w:rPr>
      </w:pPr>
    </w:p>
    <w:p w:rsidR="00B219AA" w:rsidRDefault="00B219AA">
      <w:pPr>
        <w:outlineLvl w:val="0"/>
        <w:rPr>
          <w:sz w:val="28"/>
          <w:szCs w:val="28"/>
        </w:rPr>
      </w:pPr>
    </w:p>
    <w:p w:rsidR="00B219AA" w:rsidRDefault="005109D3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Разослано: в дело, отдел архитектуры и строительства администрации </w:t>
      </w:r>
      <w:proofErr w:type="spellStart"/>
      <w:r>
        <w:rPr>
          <w:sz w:val="20"/>
          <w:szCs w:val="20"/>
        </w:rPr>
        <w:t>Сакмарского</w:t>
      </w:r>
      <w:proofErr w:type="spellEnd"/>
      <w:r>
        <w:rPr>
          <w:sz w:val="20"/>
          <w:szCs w:val="20"/>
        </w:rPr>
        <w:t xml:space="preserve"> района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B219AA" w:rsidRDefault="00B219AA">
      <w:pPr>
        <w:outlineLvl w:val="0"/>
        <w:rPr>
          <w:sz w:val="20"/>
          <w:szCs w:val="20"/>
        </w:rPr>
      </w:pPr>
    </w:p>
    <w:p w:rsidR="00B219AA" w:rsidRDefault="005109D3">
      <w:pPr>
        <w:outlineLvl w:val="0"/>
        <w:rPr>
          <w:sz w:val="20"/>
          <w:szCs w:val="20"/>
        </w:rPr>
      </w:pPr>
      <w:r>
        <w:rPr>
          <w:sz w:val="20"/>
          <w:szCs w:val="20"/>
        </w:rPr>
        <w:t>Исп. Савельева О.А.</w:t>
      </w:r>
    </w:p>
    <w:p w:rsidR="00B219AA" w:rsidRPr="00401807" w:rsidRDefault="005109D3" w:rsidP="00401807">
      <w:pPr>
        <w:outlineLvl w:val="0"/>
        <w:rPr>
          <w:sz w:val="20"/>
          <w:szCs w:val="20"/>
        </w:rPr>
      </w:pPr>
      <w:r>
        <w:rPr>
          <w:sz w:val="20"/>
          <w:szCs w:val="20"/>
        </w:rPr>
        <w:t>Тел:27-2-37</w:t>
      </w:r>
    </w:p>
    <w:sectPr w:rsidR="00B219AA" w:rsidRPr="00401807" w:rsidSect="00A3098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22" w:rsidRDefault="00503A22">
      <w:r>
        <w:separator/>
      </w:r>
    </w:p>
  </w:endnote>
  <w:endnote w:type="continuationSeparator" w:id="0">
    <w:p w:rsidR="00503A22" w:rsidRDefault="0050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22" w:rsidRDefault="00503A22">
      <w:r>
        <w:separator/>
      </w:r>
    </w:p>
  </w:footnote>
  <w:footnote w:type="continuationSeparator" w:id="0">
    <w:p w:rsidR="00503A22" w:rsidRDefault="0050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E5"/>
    <w:rsid w:val="000A29F1"/>
    <w:rsid w:val="000C68E5"/>
    <w:rsid w:val="001537FF"/>
    <w:rsid w:val="002969C5"/>
    <w:rsid w:val="003F223D"/>
    <w:rsid w:val="00401807"/>
    <w:rsid w:val="00416A8F"/>
    <w:rsid w:val="00440BC6"/>
    <w:rsid w:val="00490BE5"/>
    <w:rsid w:val="00497F37"/>
    <w:rsid w:val="00503A22"/>
    <w:rsid w:val="005109D3"/>
    <w:rsid w:val="006265CF"/>
    <w:rsid w:val="00754A7B"/>
    <w:rsid w:val="007D060A"/>
    <w:rsid w:val="007F44A3"/>
    <w:rsid w:val="00856D13"/>
    <w:rsid w:val="008E05D4"/>
    <w:rsid w:val="00986CDF"/>
    <w:rsid w:val="00A04FAA"/>
    <w:rsid w:val="00A30983"/>
    <w:rsid w:val="00B219AA"/>
    <w:rsid w:val="00B65CDF"/>
    <w:rsid w:val="00BF4D11"/>
    <w:rsid w:val="00CB15B2"/>
    <w:rsid w:val="00D160F2"/>
    <w:rsid w:val="00DB0FCC"/>
    <w:rsid w:val="00DC0EA8"/>
    <w:rsid w:val="00E13356"/>
    <w:rsid w:val="00E669AD"/>
    <w:rsid w:val="00EA0D3F"/>
    <w:rsid w:val="00EA68E1"/>
    <w:rsid w:val="00F46235"/>
    <w:rsid w:val="00FA5031"/>
    <w:rsid w:val="00FC51B2"/>
    <w:rsid w:val="00FC6BAD"/>
    <w:rsid w:val="229A4BF1"/>
    <w:rsid w:val="512E1286"/>
    <w:rsid w:val="611A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0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customStyle="1" w:styleId="21">
    <w:name w:val="Основной текст 21"/>
    <w:basedOn w:val="a"/>
    <w:qFormat/>
    <w:pPr>
      <w:ind w:firstLine="720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FC6B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FC6BAD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0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customStyle="1" w:styleId="21">
    <w:name w:val="Основной текст 21"/>
    <w:basedOn w:val="a"/>
    <w:qFormat/>
    <w:pPr>
      <w:ind w:firstLine="720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FC6B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FC6BAD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DNA7 X86</cp:lastModifiedBy>
  <cp:revision>18</cp:revision>
  <cp:lastPrinted>2023-05-29T09:53:00Z</cp:lastPrinted>
  <dcterms:created xsi:type="dcterms:W3CDTF">2022-08-05T06:13:00Z</dcterms:created>
  <dcterms:modified xsi:type="dcterms:W3CDTF">2024-10-07T07:10:00Z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9E30D58B2E3D470CB9664F800A70CE87</vt:lpwstr>
  </property>
</Properties>
</file>