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D9" w:rsidRDefault="00D801D9" w:rsidP="00D801D9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</w:t>
      </w:r>
      <w:r>
        <w:rPr>
          <w:sz w:val="28"/>
          <w:szCs w:val="28"/>
        </w:rPr>
        <w:tab/>
      </w:r>
    </w:p>
    <w:p w:rsidR="00D801D9" w:rsidRDefault="00D801D9" w:rsidP="00D801D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801D9" w:rsidRDefault="00D801D9" w:rsidP="00D801D9">
      <w:pPr>
        <w:rPr>
          <w:sz w:val="28"/>
          <w:szCs w:val="28"/>
        </w:rPr>
      </w:pPr>
      <w:r>
        <w:rPr>
          <w:sz w:val="28"/>
          <w:szCs w:val="28"/>
        </w:rPr>
        <w:t xml:space="preserve">      Краснокоммунарский</w:t>
      </w:r>
    </w:p>
    <w:p w:rsidR="00D801D9" w:rsidRDefault="00D801D9" w:rsidP="00D801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поссовет</w:t>
      </w:r>
    </w:p>
    <w:p w:rsidR="00D801D9" w:rsidRDefault="00D801D9" w:rsidP="00D801D9">
      <w:pPr>
        <w:rPr>
          <w:sz w:val="28"/>
          <w:szCs w:val="28"/>
        </w:rPr>
      </w:pPr>
      <w:r>
        <w:rPr>
          <w:sz w:val="28"/>
          <w:szCs w:val="28"/>
        </w:rPr>
        <w:t xml:space="preserve">       Сакмарского района</w:t>
      </w:r>
    </w:p>
    <w:p w:rsidR="00D801D9" w:rsidRDefault="00D801D9" w:rsidP="00D801D9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D801D9" w:rsidRDefault="00D801D9" w:rsidP="00D801D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D801D9" w:rsidRDefault="00D801D9" w:rsidP="00D801D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D801D9" w:rsidRDefault="00D801D9" w:rsidP="00D801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14FC">
        <w:rPr>
          <w:sz w:val="28"/>
          <w:szCs w:val="28"/>
        </w:rPr>
        <w:t xml:space="preserve">25 января </w:t>
      </w:r>
      <w:r>
        <w:rPr>
          <w:sz w:val="28"/>
          <w:szCs w:val="28"/>
        </w:rPr>
        <w:t>202</w:t>
      </w:r>
      <w:r w:rsidR="009F50E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№   </w:t>
      </w:r>
      <w:r w:rsidR="005B14FC">
        <w:rPr>
          <w:sz w:val="28"/>
          <w:szCs w:val="28"/>
        </w:rPr>
        <w:t>159</w:t>
      </w:r>
      <w:r>
        <w:rPr>
          <w:sz w:val="28"/>
          <w:szCs w:val="28"/>
        </w:rPr>
        <w:t xml:space="preserve"> </w:t>
      </w:r>
    </w:p>
    <w:p w:rsidR="00D801D9" w:rsidRDefault="00D801D9" w:rsidP="00D801D9">
      <w:pPr>
        <w:rPr>
          <w:sz w:val="28"/>
          <w:szCs w:val="28"/>
        </w:rPr>
      </w:pPr>
      <w:r>
        <w:rPr>
          <w:sz w:val="28"/>
          <w:szCs w:val="28"/>
        </w:rPr>
        <w:t xml:space="preserve">      п. Красный Коммунар</w:t>
      </w:r>
    </w:p>
    <w:p w:rsidR="00D801D9" w:rsidRDefault="00D801D9" w:rsidP="00D801D9">
      <w:pPr>
        <w:ind w:right="3545"/>
        <w:jc w:val="both"/>
        <w:rPr>
          <w:spacing w:val="-2"/>
          <w:sz w:val="28"/>
          <w:szCs w:val="28"/>
        </w:rPr>
      </w:pPr>
    </w:p>
    <w:p w:rsidR="00D801D9" w:rsidRDefault="00D801D9" w:rsidP="00D801D9">
      <w:pPr>
        <w:ind w:right="3545"/>
        <w:jc w:val="both"/>
        <w:rPr>
          <w:spacing w:val="-2"/>
          <w:sz w:val="28"/>
          <w:szCs w:val="28"/>
        </w:rPr>
      </w:pPr>
    </w:p>
    <w:p w:rsidR="00D801D9" w:rsidRPr="007815C4" w:rsidRDefault="00D801D9" w:rsidP="00D801D9">
      <w:pPr>
        <w:ind w:right="3545"/>
        <w:jc w:val="both"/>
        <w:rPr>
          <w:spacing w:val="-2"/>
          <w:sz w:val="28"/>
          <w:szCs w:val="28"/>
        </w:rPr>
      </w:pPr>
      <w:r w:rsidRPr="007815C4">
        <w:rPr>
          <w:spacing w:val="-2"/>
          <w:sz w:val="28"/>
          <w:szCs w:val="28"/>
        </w:rPr>
        <w:t xml:space="preserve">Об отчете главы муниципального образования </w:t>
      </w:r>
      <w:r>
        <w:rPr>
          <w:spacing w:val="-2"/>
          <w:sz w:val="28"/>
          <w:szCs w:val="28"/>
        </w:rPr>
        <w:t>Краснокоммунарский поссовет Сакмарского</w:t>
      </w:r>
      <w:r w:rsidRPr="007815C4">
        <w:rPr>
          <w:spacing w:val="-2"/>
          <w:sz w:val="28"/>
          <w:szCs w:val="28"/>
        </w:rPr>
        <w:t xml:space="preserve"> района </w:t>
      </w:r>
      <w:r>
        <w:rPr>
          <w:spacing w:val="-2"/>
          <w:sz w:val="28"/>
          <w:szCs w:val="28"/>
        </w:rPr>
        <w:t>Оренбургской</w:t>
      </w:r>
      <w:r w:rsidRPr="007815C4">
        <w:rPr>
          <w:spacing w:val="-2"/>
          <w:sz w:val="28"/>
          <w:szCs w:val="28"/>
        </w:rPr>
        <w:t xml:space="preserve"> области о результатах своей деятельности и деятельности администрации </w:t>
      </w:r>
      <w:r>
        <w:rPr>
          <w:spacing w:val="-2"/>
          <w:sz w:val="28"/>
          <w:szCs w:val="28"/>
        </w:rPr>
        <w:t>Краснокоммунарского</w:t>
      </w:r>
      <w:r w:rsidRPr="007815C4">
        <w:rPr>
          <w:spacing w:val="-2"/>
          <w:sz w:val="28"/>
          <w:szCs w:val="28"/>
        </w:rPr>
        <w:t xml:space="preserve"> пос</w:t>
      </w:r>
      <w:r>
        <w:rPr>
          <w:spacing w:val="-2"/>
          <w:sz w:val="28"/>
          <w:szCs w:val="28"/>
        </w:rPr>
        <w:t>совета</w:t>
      </w:r>
      <w:r w:rsidRPr="007815C4">
        <w:rPr>
          <w:spacing w:val="-2"/>
          <w:sz w:val="28"/>
          <w:szCs w:val="28"/>
        </w:rPr>
        <w:t xml:space="preserve"> за 20</w:t>
      </w:r>
      <w:r>
        <w:rPr>
          <w:spacing w:val="-2"/>
          <w:sz w:val="28"/>
          <w:szCs w:val="28"/>
        </w:rPr>
        <w:t>2</w:t>
      </w:r>
      <w:r w:rsidR="009F50EC">
        <w:rPr>
          <w:spacing w:val="-2"/>
          <w:sz w:val="28"/>
          <w:szCs w:val="28"/>
        </w:rPr>
        <w:t>3</w:t>
      </w:r>
      <w:r w:rsidRPr="007815C4">
        <w:rPr>
          <w:spacing w:val="-2"/>
          <w:sz w:val="28"/>
          <w:szCs w:val="28"/>
        </w:rPr>
        <w:t xml:space="preserve"> год</w:t>
      </w:r>
    </w:p>
    <w:p w:rsidR="00D801D9" w:rsidRPr="00133632" w:rsidRDefault="00D801D9" w:rsidP="00D801D9">
      <w:pPr>
        <w:jc w:val="both"/>
        <w:rPr>
          <w:spacing w:val="-2"/>
          <w:sz w:val="28"/>
          <w:szCs w:val="28"/>
        </w:rPr>
      </w:pPr>
    </w:p>
    <w:p w:rsidR="00D801D9" w:rsidRPr="00133632" w:rsidRDefault="00D801D9" w:rsidP="00D801D9">
      <w:pPr>
        <w:jc w:val="both"/>
        <w:rPr>
          <w:sz w:val="28"/>
          <w:szCs w:val="28"/>
        </w:rPr>
      </w:pPr>
    </w:p>
    <w:p w:rsidR="00D801D9" w:rsidRPr="007815C4" w:rsidRDefault="00D801D9" w:rsidP="00D801D9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Pr="007815C4">
        <w:rPr>
          <w:spacing w:val="-2"/>
          <w:sz w:val="28"/>
          <w:szCs w:val="28"/>
        </w:rPr>
        <w:t xml:space="preserve">Заслушав отчет главы муниципального образования </w:t>
      </w:r>
      <w:r>
        <w:rPr>
          <w:spacing w:val="-2"/>
          <w:sz w:val="28"/>
          <w:szCs w:val="28"/>
        </w:rPr>
        <w:t>Краснокоммунарский поссовет</w:t>
      </w:r>
      <w:r w:rsidRPr="007815C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Сакмарского</w:t>
      </w:r>
      <w:r w:rsidRPr="007815C4">
        <w:rPr>
          <w:spacing w:val="-2"/>
          <w:sz w:val="28"/>
          <w:szCs w:val="28"/>
        </w:rPr>
        <w:t xml:space="preserve"> района </w:t>
      </w:r>
      <w:r>
        <w:rPr>
          <w:spacing w:val="-2"/>
          <w:sz w:val="28"/>
          <w:szCs w:val="28"/>
        </w:rPr>
        <w:t xml:space="preserve">Оренбургской </w:t>
      </w:r>
      <w:r w:rsidRPr="007815C4">
        <w:rPr>
          <w:spacing w:val="-2"/>
          <w:sz w:val="28"/>
          <w:szCs w:val="28"/>
        </w:rPr>
        <w:t xml:space="preserve"> области, в соответствии </w:t>
      </w:r>
      <w:r>
        <w:rPr>
          <w:sz w:val="28"/>
          <w:szCs w:val="28"/>
        </w:rPr>
        <w:t xml:space="preserve">со статьёй 35 </w:t>
      </w:r>
      <w:r w:rsidRPr="007815C4">
        <w:rPr>
          <w:spacing w:val="-2"/>
          <w:sz w:val="28"/>
          <w:szCs w:val="28"/>
        </w:rPr>
        <w:t>Федеральн</w:t>
      </w:r>
      <w:r>
        <w:rPr>
          <w:spacing w:val="-2"/>
          <w:sz w:val="28"/>
          <w:szCs w:val="28"/>
        </w:rPr>
        <w:t>ого</w:t>
      </w:r>
      <w:r w:rsidRPr="007815C4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 xml:space="preserve">а </w:t>
      </w:r>
      <w:r w:rsidRPr="007815C4">
        <w:rPr>
          <w:spacing w:val="-2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статьёй 28 Устава муниципального образования, Совет депутатов Краснокоммунарского поссовета РЕШИЛ:</w:t>
      </w:r>
    </w:p>
    <w:p w:rsidR="00D801D9" w:rsidRPr="007815C4" w:rsidRDefault="00D801D9" w:rsidP="00D801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7815C4">
        <w:rPr>
          <w:spacing w:val="-2"/>
          <w:sz w:val="28"/>
          <w:szCs w:val="28"/>
        </w:rPr>
        <w:t xml:space="preserve">Принять к сведению отчет главы муниципального образования </w:t>
      </w:r>
      <w:r>
        <w:rPr>
          <w:spacing w:val="-2"/>
          <w:sz w:val="28"/>
          <w:szCs w:val="28"/>
        </w:rPr>
        <w:t>Краснокоммунарский поссовет</w:t>
      </w:r>
      <w:r w:rsidRPr="007815C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Сакмарского</w:t>
      </w:r>
      <w:r w:rsidRPr="007815C4">
        <w:rPr>
          <w:spacing w:val="-2"/>
          <w:sz w:val="28"/>
          <w:szCs w:val="28"/>
        </w:rPr>
        <w:t xml:space="preserve"> района </w:t>
      </w:r>
      <w:r>
        <w:rPr>
          <w:spacing w:val="-2"/>
          <w:sz w:val="28"/>
          <w:szCs w:val="28"/>
        </w:rPr>
        <w:t xml:space="preserve">Оренбургской </w:t>
      </w:r>
      <w:r w:rsidRPr="007815C4">
        <w:rPr>
          <w:spacing w:val="-2"/>
          <w:sz w:val="28"/>
          <w:szCs w:val="28"/>
        </w:rPr>
        <w:t xml:space="preserve"> области </w:t>
      </w:r>
      <w:r>
        <w:rPr>
          <w:spacing w:val="-2"/>
          <w:sz w:val="28"/>
          <w:szCs w:val="28"/>
        </w:rPr>
        <w:t>Оглоблиной К.Н.</w:t>
      </w:r>
      <w:r w:rsidRPr="007815C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 w:rsidRPr="007815C4">
        <w:rPr>
          <w:spacing w:val="-2"/>
          <w:sz w:val="28"/>
          <w:szCs w:val="28"/>
        </w:rPr>
        <w:t xml:space="preserve"> результатах своей деятельности и деятельности администрации </w:t>
      </w:r>
      <w:r>
        <w:rPr>
          <w:spacing w:val="-2"/>
          <w:sz w:val="28"/>
          <w:szCs w:val="28"/>
        </w:rPr>
        <w:t>Краснокоммунарского поссовета</w:t>
      </w:r>
      <w:r w:rsidRPr="007815C4">
        <w:rPr>
          <w:spacing w:val="-2"/>
          <w:sz w:val="28"/>
          <w:szCs w:val="28"/>
        </w:rPr>
        <w:t xml:space="preserve"> за 20</w:t>
      </w:r>
      <w:r>
        <w:rPr>
          <w:spacing w:val="-2"/>
          <w:sz w:val="28"/>
          <w:szCs w:val="28"/>
        </w:rPr>
        <w:t>2</w:t>
      </w:r>
      <w:r w:rsidR="009F50EC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 w:rsidRPr="007815C4">
        <w:rPr>
          <w:spacing w:val="-2"/>
          <w:sz w:val="28"/>
          <w:szCs w:val="28"/>
        </w:rPr>
        <w:t>год».</w:t>
      </w:r>
    </w:p>
    <w:p w:rsidR="00D801D9" w:rsidRPr="007815C4" w:rsidRDefault="00D801D9" w:rsidP="00D801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7815C4">
        <w:rPr>
          <w:spacing w:val="-2"/>
          <w:sz w:val="28"/>
          <w:szCs w:val="28"/>
        </w:rPr>
        <w:t xml:space="preserve">Признать работу главы муниципального образования </w:t>
      </w:r>
      <w:r>
        <w:rPr>
          <w:spacing w:val="-2"/>
          <w:sz w:val="28"/>
          <w:szCs w:val="28"/>
        </w:rPr>
        <w:t>Краснокоммунарский поссовет</w:t>
      </w:r>
      <w:r w:rsidRPr="007815C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Сакмарского</w:t>
      </w:r>
      <w:r w:rsidRPr="007815C4">
        <w:rPr>
          <w:spacing w:val="-2"/>
          <w:sz w:val="28"/>
          <w:szCs w:val="28"/>
        </w:rPr>
        <w:t xml:space="preserve"> района </w:t>
      </w:r>
      <w:r>
        <w:rPr>
          <w:spacing w:val="-2"/>
          <w:sz w:val="28"/>
          <w:szCs w:val="28"/>
        </w:rPr>
        <w:t xml:space="preserve">Оренбургской области </w:t>
      </w:r>
      <w:r w:rsidRPr="007815C4">
        <w:rPr>
          <w:spacing w:val="-2"/>
          <w:sz w:val="28"/>
          <w:szCs w:val="28"/>
        </w:rPr>
        <w:t xml:space="preserve">и работу администрации </w:t>
      </w:r>
      <w:r>
        <w:rPr>
          <w:spacing w:val="-2"/>
          <w:sz w:val="28"/>
          <w:szCs w:val="28"/>
        </w:rPr>
        <w:t>Краснокоммунарского поссовета</w:t>
      </w:r>
      <w:r w:rsidRPr="007815C4">
        <w:rPr>
          <w:spacing w:val="-2"/>
          <w:sz w:val="28"/>
          <w:szCs w:val="28"/>
        </w:rPr>
        <w:t xml:space="preserve"> удовлетворительной.</w:t>
      </w:r>
    </w:p>
    <w:p w:rsidR="00F72A68" w:rsidRPr="00F72A68" w:rsidRDefault="00F72A68" w:rsidP="00F72A6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72A68">
        <w:rPr>
          <w:sz w:val="28"/>
          <w:szCs w:val="28"/>
        </w:rPr>
        <w:t>Настоящее решение вступает в силу после официального опубликования в газете муниципального образования Краснокоммунарский поссовет «О главном», и подлежит размещению на сайте муниципального образования.</w:t>
      </w:r>
    </w:p>
    <w:p w:rsidR="00D801D9" w:rsidRPr="007815C4" w:rsidRDefault="00D801D9" w:rsidP="00D801D9">
      <w:pPr>
        <w:ind w:left="360"/>
        <w:jc w:val="both"/>
        <w:rPr>
          <w:spacing w:val="-2"/>
          <w:sz w:val="28"/>
          <w:szCs w:val="28"/>
        </w:rPr>
      </w:pPr>
    </w:p>
    <w:p w:rsidR="00D801D9" w:rsidRPr="007815C4" w:rsidRDefault="00D801D9" w:rsidP="00D801D9">
      <w:pPr>
        <w:ind w:left="360"/>
        <w:jc w:val="both"/>
        <w:rPr>
          <w:spacing w:val="-2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801D9" w:rsidRPr="00C94284" w:rsidTr="008D2323">
        <w:tc>
          <w:tcPr>
            <w:tcW w:w="4785" w:type="dxa"/>
          </w:tcPr>
          <w:p w:rsidR="00D801D9" w:rsidRPr="001E1A3A" w:rsidRDefault="00D801D9" w:rsidP="00FA63F6">
            <w:pPr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>Председатель Совета депутатов муниципального</w:t>
            </w:r>
            <w:r w:rsidR="00FA63F6">
              <w:rPr>
                <w:sz w:val="28"/>
                <w:szCs w:val="28"/>
              </w:rPr>
              <w:t xml:space="preserve"> </w:t>
            </w:r>
            <w:r w:rsidRPr="001E1A3A">
              <w:rPr>
                <w:sz w:val="28"/>
                <w:szCs w:val="28"/>
              </w:rPr>
              <w:t>образования Краснокоммунарский</w:t>
            </w:r>
            <w:r w:rsidR="00FA63F6">
              <w:rPr>
                <w:sz w:val="28"/>
                <w:szCs w:val="28"/>
              </w:rPr>
              <w:t xml:space="preserve"> </w:t>
            </w:r>
            <w:r w:rsidRPr="001E1A3A">
              <w:rPr>
                <w:sz w:val="28"/>
                <w:szCs w:val="28"/>
              </w:rPr>
              <w:t>поссовет</w:t>
            </w:r>
          </w:p>
          <w:p w:rsidR="00D801D9" w:rsidRPr="001E1A3A" w:rsidRDefault="00D801D9" w:rsidP="008D2323">
            <w:pPr>
              <w:jc w:val="both"/>
              <w:rPr>
                <w:sz w:val="28"/>
              </w:rPr>
            </w:pPr>
            <w:r w:rsidRPr="001E1A3A">
              <w:rPr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D801D9" w:rsidRPr="001E1A3A" w:rsidRDefault="00D801D9" w:rsidP="008D2323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>Глава муниципального образования</w:t>
            </w:r>
          </w:p>
          <w:p w:rsidR="00D801D9" w:rsidRPr="001E1A3A" w:rsidRDefault="00D801D9" w:rsidP="008D2323">
            <w:pPr>
              <w:jc w:val="both"/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>Краснокоммунарский поссовет</w:t>
            </w:r>
          </w:p>
          <w:p w:rsidR="00D801D9" w:rsidRPr="001E1A3A" w:rsidRDefault="00D801D9" w:rsidP="008D2323">
            <w:pPr>
              <w:jc w:val="both"/>
              <w:rPr>
                <w:sz w:val="28"/>
              </w:rPr>
            </w:pPr>
          </w:p>
          <w:p w:rsidR="00D801D9" w:rsidRPr="001E1A3A" w:rsidRDefault="00D801D9" w:rsidP="008D2323">
            <w:pPr>
              <w:jc w:val="both"/>
              <w:rPr>
                <w:sz w:val="28"/>
              </w:rPr>
            </w:pPr>
            <w:r w:rsidRPr="001E1A3A">
              <w:rPr>
                <w:sz w:val="28"/>
              </w:rPr>
              <w:t xml:space="preserve">                                   К.Н. Оглоблина</w:t>
            </w:r>
          </w:p>
        </w:tc>
      </w:tr>
    </w:tbl>
    <w:p w:rsidR="00446102" w:rsidRDefault="00446102" w:rsidP="00BA6ED3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B74BD2">
        <w:rPr>
          <w:b/>
          <w:sz w:val="28"/>
          <w:szCs w:val="28"/>
        </w:rPr>
        <w:t>тчет главы</w:t>
      </w:r>
    </w:p>
    <w:p w:rsidR="00446102" w:rsidRPr="00F44E60" w:rsidRDefault="00446102" w:rsidP="00BA6ED3">
      <w:pPr>
        <w:ind w:left="-142"/>
        <w:jc w:val="center"/>
        <w:rPr>
          <w:b/>
          <w:sz w:val="28"/>
          <w:szCs w:val="28"/>
        </w:rPr>
      </w:pPr>
      <w:r w:rsidRPr="00B74BD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B74BD2">
        <w:rPr>
          <w:b/>
          <w:sz w:val="28"/>
          <w:szCs w:val="28"/>
        </w:rPr>
        <w:t>Краснокоммунарский поссовет</w:t>
      </w:r>
      <w:r>
        <w:rPr>
          <w:b/>
          <w:sz w:val="28"/>
          <w:szCs w:val="28"/>
        </w:rPr>
        <w:t xml:space="preserve"> Сакмарского </w:t>
      </w:r>
      <w:r w:rsidRPr="00B74BD2">
        <w:rPr>
          <w:b/>
          <w:sz w:val="28"/>
          <w:szCs w:val="28"/>
        </w:rPr>
        <w:t>района Оренбургской области</w:t>
      </w:r>
      <w:r>
        <w:rPr>
          <w:b/>
          <w:sz w:val="28"/>
          <w:szCs w:val="28"/>
        </w:rPr>
        <w:t xml:space="preserve"> </w:t>
      </w:r>
      <w:r w:rsidRPr="00B74BD2">
        <w:rPr>
          <w:b/>
          <w:sz w:val="28"/>
          <w:szCs w:val="28"/>
        </w:rPr>
        <w:t xml:space="preserve">о </w:t>
      </w:r>
      <w:r w:rsidRPr="007815C4">
        <w:rPr>
          <w:spacing w:val="-2"/>
          <w:sz w:val="28"/>
          <w:szCs w:val="28"/>
        </w:rPr>
        <w:t xml:space="preserve"> </w:t>
      </w:r>
      <w:r w:rsidRPr="00F44E60">
        <w:rPr>
          <w:b/>
          <w:spacing w:val="-2"/>
          <w:sz w:val="28"/>
          <w:szCs w:val="28"/>
        </w:rPr>
        <w:t>результатах своей деятельности и деятельности администрации Краснокоммунарск</w:t>
      </w:r>
      <w:r>
        <w:rPr>
          <w:b/>
          <w:spacing w:val="-2"/>
          <w:sz w:val="28"/>
          <w:szCs w:val="28"/>
        </w:rPr>
        <w:t>ого</w:t>
      </w:r>
      <w:r w:rsidRPr="00F44E60">
        <w:rPr>
          <w:b/>
          <w:spacing w:val="-2"/>
          <w:sz w:val="28"/>
          <w:szCs w:val="28"/>
        </w:rPr>
        <w:t xml:space="preserve"> поссовет</w:t>
      </w:r>
      <w:r>
        <w:rPr>
          <w:b/>
          <w:spacing w:val="-2"/>
          <w:sz w:val="28"/>
          <w:szCs w:val="28"/>
        </w:rPr>
        <w:t>а</w:t>
      </w:r>
      <w:r w:rsidRPr="00F44E60">
        <w:rPr>
          <w:b/>
          <w:spacing w:val="-2"/>
          <w:sz w:val="28"/>
          <w:szCs w:val="28"/>
        </w:rPr>
        <w:t xml:space="preserve"> за 20</w:t>
      </w:r>
      <w:r>
        <w:rPr>
          <w:b/>
          <w:spacing w:val="-2"/>
          <w:sz w:val="28"/>
          <w:szCs w:val="28"/>
        </w:rPr>
        <w:t xml:space="preserve">23 </w:t>
      </w:r>
      <w:r w:rsidRPr="00F44E60">
        <w:rPr>
          <w:b/>
          <w:spacing w:val="-2"/>
          <w:sz w:val="28"/>
          <w:szCs w:val="28"/>
        </w:rPr>
        <w:t>год</w:t>
      </w:r>
    </w:p>
    <w:p w:rsidR="00446102" w:rsidRDefault="00446102" w:rsidP="00BA6ED3">
      <w:pPr>
        <w:ind w:left="-142"/>
        <w:jc w:val="both"/>
        <w:rPr>
          <w:sz w:val="28"/>
          <w:szCs w:val="28"/>
        </w:rPr>
      </w:pPr>
    </w:p>
    <w:p w:rsidR="00446102" w:rsidRPr="00281D3C" w:rsidRDefault="00446102" w:rsidP="00BA6ED3">
      <w:pPr>
        <w:ind w:left="-142"/>
        <w:jc w:val="both"/>
        <w:rPr>
          <w:b/>
          <w:sz w:val="28"/>
          <w:szCs w:val="28"/>
        </w:rPr>
      </w:pPr>
      <w:r w:rsidRPr="00281D3C">
        <w:rPr>
          <w:b/>
          <w:sz w:val="28"/>
          <w:szCs w:val="28"/>
        </w:rPr>
        <w:t>Уважаемые депутаты, жители сельского поселения и приглашенные!</w:t>
      </w:r>
    </w:p>
    <w:p w:rsidR="00446102" w:rsidRDefault="00446102" w:rsidP="00BA6ED3">
      <w:pPr>
        <w:ind w:left="-142"/>
        <w:jc w:val="both"/>
        <w:rPr>
          <w:sz w:val="28"/>
          <w:szCs w:val="28"/>
        </w:rPr>
      </w:pPr>
    </w:p>
    <w:p w:rsidR="00446102" w:rsidRPr="00C51F03" w:rsidRDefault="00446102" w:rsidP="00BA6ED3">
      <w:pPr>
        <w:pStyle w:val="a4"/>
        <w:ind w:firstLine="708"/>
        <w:jc w:val="both"/>
        <w:rPr>
          <w:sz w:val="28"/>
          <w:szCs w:val="28"/>
        </w:rPr>
      </w:pPr>
      <w:r w:rsidRPr="00C51F03">
        <w:rPr>
          <w:sz w:val="28"/>
          <w:szCs w:val="28"/>
        </w:rPr>
        <w:t>Администрация поселения</w:t>
      </w:r>
      <w:r>
        <w:rPr>
          <w:sz w:val="28"/>
          <w:szCs w:val="28"/>
        </w:rPr>
        <w:t xml:space="preserve"> </w:t>
      </w:r>
      <w:r w:rsidRPr="00C51F03">
        <w:rPr>
          <w:sz w:val="28"/>
          <w:szCs w:val="28"/>
        </w:rPr>
        <w:t>- это именно тот орган власти, который решает самые насущные, повседневные проблемы своих жителей.</w:t>
      </w:r>
    </w:p>
    <w:p w:rsidR="00446102" w:rsidRPr="00C51F03" w:rsidRDefault="00446102" w:rsidP="00BA6ED3">
      <w:pPr>
        <w:pStyle w:val="a4"/>
        <w:ind w:firstLine="708"/>
        <w:jc w:val="both"/>
        <w:rPr>
          <w:sz w:val="28"/>
          <w:szCs w:val="28"/>
        </w:rPr>
      </w:pPr>
      <w:r w:rsidRPr="00C51F03">
        <w:rPr>
          <w:sz w:val="28"/>
          <w:szCs w:val="28"/>
        </w:rPr>
        <w:t xml:space="preserve">Успех преобразований, происходящих в </w:t>
      </w:r>
      <w:r>
        <w:rPr>
          <w:sz w:val="28"/>
          <w:szCs w:val="28"/>
        </w:rPr>
        <w:t>сельском поселении</w:t>
      </w:r>
      <w:r w:rsidRPr="00C51F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51F03">
        <w:rPr>
          <w:sz w:val="28"/>
          <w:szCs w:val="28"/>
        </w:rPr>
        <w:t>во многом зависит от нашей совместной работы и от доверия друг к другу - доверия людей к власти и наоборот власти к людям.</w:t>
      </w:r>
    </w:p>
    <w:p w:rsidR="00446102" w:rsidRPr="00633AF1" w:rsidRDefault="00446102" w:rsidP="00BA6ED3">
      <w:pPr>
        <w:ind w:firstLine="720"/>
        <w:jc w:val="both"/>
        <w:rPr>
          <w:sz w:val="28"/>
          <w:szCs w:val="28"/>
        </w:rPr>
      </w:pPr>
      <w:r w:rsidRPr="00633AF1">
        <w:rPr>
          <w:sz w:val="28"/>
          <w:szCs w:val="28"/>
        </w:rPr>
        <w:t xml:space="preserve">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поселения</w:t>
      </w:r>
      <w:r w:rsidRPr="00633AF1">
        <w:rPr>
          <w:sz w:val="28"/>
          <w:szCs w:val="28"/>
        </w:rPr>
        <w:t xml:space="preserve">, федеральными и областными правовыми актами. </w:t>
      </w:r>
    </w:p>
    <w:p w:rsidR="00BA6ED3" w:rsidRDefault="00BA6ED3" w:rsidP="00BA6ED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46102" w:rsidRPr="00633AF1" w:rsidRDefault="00446102" w:rsidP="00BA6ED3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633AF1">
        <w:rPr>
          <w:sz w:val="28"/>
          <w:szCs w:val="28"/>
        </w:rPr>
        <w:t>Это</w:t>
      </w:r>
      <w:proofErr w:type="gramEnd"/>
      <w:r w:rsidRPr="00633AF1">
        <w:rPr>
          <w:sz w:val="28"/>
          <w:szCs w:val="28"/>
        </w:rPr>
        <w:t xml:space="preserve"> прежде всего:</w:t>
      </w:r>
    </w:p>
    <w:p w:rsidR="00446102" w:rsidRPr="00633AF1" w:rsidRDefault="00446102" w:rsidP="00BA6ED3">
      <w:pPr>
        <w:shd w:val="clear" w:color="auto" w:fill="FFFFFF"/>
        <w:jc w:val="both"/>
        <w:rPr>
          <w:sz w:val="28"/>
          <w:szCs w:val="28"/>
        </w:rPr>
      </w:pPr>
      <w:r w:rsidRPr="00633AF1">
        <w:rPr>
          <w:color w:val="000000"/>
          <w:sz w:val="28"/>
          <w:szCs w:val="28"/>
        </w:rPr>
        <w:t>• исполнение бюджета поселения;</w:t>
      </w:r>
    </w:p>
    <w:p w:rsidR="00446102" w:rsidRPr="00633AF1" w:rsidRDefault="00446102" w:rsidP="00BA6ED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3AF1">
        <w:rPr>
          <w:color w:val="000000"/>
          <w:sz w:val="28"/>
          <w:szCs w:val="28"/>
        </w:rPr>
        <w:t>• обеспечение бесперебойной работы учреждений культуры, спорта</w:t>
      </w:r>
      <w:r>
        <w:rPr>
          <w:color w:val="000000"/>
          <w:sz w:val="28"/>
          <w:szCs w:val="28"/>
        </w:rPr>
        <w:t>, общественного движения волонтеров;</w:t>
      </w:r>
    </w:p>
    <w:p w:rsidR="00446102" w:rsidRPr="00633AF1" w:rsidRDefault="00446102" w:rsidP="00BA6ED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3AF1">
        <w:rPr>
          <w:color w:val="000000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446102" w:rsidRPr="00633AF1" w:rsidRDefault="00446102" w:rsidP="00BA6ED3">
      <w:pPr>
        <w:spacing w:before="100" w:beforeAutospacing="1" w:after="100" w:afterAutospacing="1"/>
        <w:jc w:val="both"/>
        <w:rPr>
          <w:sz w:val="28"/>
          <w:szCs w:val="28"/>
        </w:rPr>
      </w:pPr>
      <w:r w:rsidRPr="00633AF1">
        <w:rPr>
          <w:color w:val="000000"/>
          <w:sz w:val="28"/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</w:t>
      </w:r>
      <w:r w:rsidRPr="00633AF1">
        <w:rPr>
          <w:sz w:val="28"/>
          <w:szCs w:val="28"/>
        </w:rPr>
        <w:t>.</w:t>
      </w:r>
    </w:p>
    <w:p w:rsidR="00446102" w:rsidRPr="00A63ED0" w:rsidRDefault="00446102" w:rsidP="00BA6ED3">
      <w:pPr>
        <w:ind w:firstLine="709"/>
        <w:jc w:val="both"/>
        <w:rPr>
          <w:sz w:val="28"/>
          <w:szCs w:val="28"/>
        </w:rPr>
      </w:pPr>
      <w:r w:rsidRPr="00A63ED0">
        <w:rPr>
          <w:sz w:val="28"/>
          <w:szCs w:val="28"/>
        </w:rPr>
        <w:t xml:space="preserve">Сегодня, анализируя итоги ушедшего года, должна признать, что это был очень непростой год для нашего поселения во всех отношениях. Не скрою, </w:t>
      </w:r>
      <w:r w:rsidRPr="00B27562">
        <w:rPr>
          <w:sz w:val="28"/>
          <w:szCs w:val="28"/>
        </w:rPr>
        <w:t>не всё</w:t>
      </w:r>
      <w:r w:rsidRPr="00A63ED0">
        <w:rPr>
          <w:sz w:val="28"/>
          <w:szCs w:val="28"/>
        </w:rPr>
        <w:t xml:space="preserve"> из того, что планировалось, удалось сделать. Однако нельзя отрицать и того, что в 20</w:t>
      </w:r>
      <w:r>
        <w:rPr>
          <w:sz w:val="28"/>
          <w:szCs w:val="28"/>
        </w:rPr>
        <w:t>23</w:t>
      </w:r>
      <w:r w:rsidRPr="00A63ED0">
        <w:rPr>
          <w:sz w:val="28"/>
          <w:szCs w:val="28"/>
        </w:rPr>
        <w:t xml:space="preserve"> году немало сделано для будущего динамичного развития поселения. К этому мы стремимся, и это становится возможным благодаря повседневному труду наших жителей, взаимодействию всех ветвей власти - как исполнительной, так и представительной.</w:t>
      </w:r>
    </w:p>
    <w:p w:rsidR="00446102" w:rsidRDefault="00446102" w:rsidP="00BA6ED3">
      <w:pPr>
        <w:ind w:firstLine="708"/>
        <w:jc w:val="both"/>
        <w:rPr>
          <w:sz w:val="28"/>
          <w:szCs w:val="28"/>
        </w:rPr>
      </w:pPr>
    </w:p>
    <w:p w:rsidR="00446102" w:rsidRDefault="00446102" w:rsidP="00BA6ED3">
      <w:pPr>
        <w:ind w:firstLine="708"/>
        <w:jc w:val="both"/>
        <w:rPr>
          <w:sz w:val="28"/>
          <w:szCs w:val="28"/>
        </w:rPr>
      </w:pPr>
      <w:r w:rsidRPr="00D12E34">
        <w:rPr>
          <w:sz w:val="28"/>
          <w:szCs w:val="28"/>
        </w:rPr>
        <w:t xml:space="preserve">Для информирования населения о деятельности администрации поселения используется официальный сайт </w:t>
      </w:r>
      <w:r>
        <w:rPr>
          <w:sz w:val="28"/>
          <w:szCs w:val="28"/>
        </w:rPr>
        <w:t>муниципального образования</w:t>
      </w:r>
      <w:r w:rsidRPr="00D12E34">
        <w:rPr>
          <w:sz w:val="28"/>
          <w:szCs w:val="28"/>
        </w:rPr>
        <w:t>, где размещаются нормативные документы, информация по благоустройству наших территорий</w:t>
      </w:r>
      <w:r>
        <w:rPr>
          <w:sz w:val="28"/>
          <w:szCs w:val="28"/>
        </w:rPr>
        <w:t xml:space="preserve">, а также официальная группа в социальных сетях «В </w:t>
      </w:r>
      <w:r>
        <w:rPr>
          <w:sz w:val="28"/>
          <w:szCs w:val="28"/>
        </w:rPr>
        <w:lastRenderedPageBreak/>
        <w:t>контакте», где размещается вся информация</w:t>
      </w:r>
      <w:r w:rsidRPr="00D12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D12E34">
        <w:rPr>
          <w:sz w:val="28"/>
          <w:szCs w:val="28"/>
        </w:rPr>
        <w:t xml:space="preserve">мероприятиях, проводимых в </w:t>
      </w:r>
      <w:r>
        <w:rPr>
          <w:sz w:val="28"/>
          <w:szCs w:val="28"/>
        </w:rPr>
        <w:t>поселении.</w:t>
      </w:r>
    </w:p>
    <w:p w:rsidR="00446102" w:rsidRPr="00D12E34" w:rsidRDefault="00446102" w:rsidP="00820C8E">
      <w:pPr>
        <w:ind w:firstLine="708"/>
        <w:jc w:val="both"/>
        <w:rPr>
          <w:sz w:val="28"/>
          <w:szCs w:val="28"/>
        </w:rPr>
      </w:pPr>
      <w:r w:rsidRPr="00D12E34">
        <w:rPr>
          <w:sz w:val="28"/>
          <w:szCs w:val="28"/>
        </w:rPr>
        <w:t xml:space="preserve">Для </w:t>
      </w:r>
      <w:r w:rsidR="00BA6ED3">
        <w:rPr>
          <w:sz w:val="28"/>
          <w:szCs w:val="28"/>
        </w:rPr>
        <w:t>опубликования</w:t>
      </w:r>
      <w:r w:rsidRPr="00D12E34">
        <w:rPr>
          <w:sz w:val="28"/>
          <w:szCs w:val="28"/>
        </w:rPr>
        <w:t xml:space="preserve"> норм</w:t>
      </w:r>
      <w:r w:rsidR="00BA6ED3">
        <w:rPr>
          <w:sz w:val="28"/>
          <w:szCs w:val="28"/>
        </w:rPr>
        <w:t>ативных правовых актов используе</w:t>
      </w:r>
      <w:r w:rsidRPr="00D12E34">
        <w:rPr>
          <w:sz w:val="28"/>
          <w:szCs w:val="28"/>
        </w:rPr>
        <w:t xml:space="preserve">тся </w:t>
      </w:r>
      <w:r w:rsidR="00BA6ED3">
        <w:rPr>
          <w:sz w:val="28"/>
          <w:szCs w:val="28"/>
        </w:rPr>
        <w:t xml:space="preserve">газета муниципального образования «О главном», </w:t>
      </w:r>
      <w:r w:rsidR="00BA6ED3" w:rsidRPr="00BA6ED3">
        <w:rPr>
          <w:sz w:val="28"/>
          <w:szCs w:val="28"/>
        </w:rPr>
        <w:t xml:space="preserve"> </w:t>
      </w:r>
      <w:r w:rsidR="00820C8E">
        <w:rPr>
          <w:sz w:val="28"/>
          <w:szCs w:val="28"/>
        </w:rPr>
        <w:t xml:space="preserve">утвержденная решением Совета депутатов </w:t>
      </w:r>
      <w:r w:rsidR="00BA6ED3">
        <w:rPr>
          <w:sz w:val="28"/>
          <w:szCs w:val="28"/>
        </w:rPr>
        <w:t>02</w:t>
      </w:r>
      <w:r w:rsidR="00820C8E">
        <w:rPr>
          <w:sz w:val="28"/>
          <w:szCs w:val="28"/>
        </w:rPr>
        <w:t>.02.</w:t>
      </w:r>
      <w:r w:rsidR="00BA6ED3" w:rsidRPr="006B7F43">
        <w:rPr>
          <w:sz w:val="28"/>
          <w:szCs w:val="28"/>
        </w:rPr>
        <w:t>2023</w:t>
      </w:r>
      <w:r w:rsidR="00362F1F">
        <w:rPr>
          <w:sz w:val="28"/>
          <w:szCs w:val="28"/>
        </w:rPr>
        <w:t xml:space="preserve"> № </w:t>
      </w:r>
      <w:r w:rsidR="00BA6ED3">
        <w:rPr>
          <w:sz w:val="28"/>
          <w:szCs w:val="28"/>
        </w:rPr>
        <w:t>125</w:t>
      </w:r>
      <w:r w:rsidR="00820C8E">
        <w:rPr>
          <w:sz w:val="28"/>
          <w:szCs w:val="28"/>
        </w:rPr>
        <w:t xml:space="preserve">. Газета размещается на информационных стендах </w:t>
      </w:r>
      <w:r>
        <w:rPr>
          <w:sz w:val="28"/>
          <w:szCs w:val="28"/>
        </w:rPr>
        <w:t xml:space="preserve">в сельской библиотеке, в администрации Краснокоммунарского поссовета, в с. </w:t>
      </w:r>
      <w:proofErr w:type="gramStart"/>
      <w:r>
        <w:rPr>
          <w:sz w:val="28"/>
          <w:szCs w:val="28"/>
        </w:rPr>
        <w:t>Известковое</w:t>
      </w:r>
      <w:proofErr w:type="gramEnd"/>
      <w:r>
        <w:rPr>
          <w:sz w:val="28"/>
          <w:szCs w:val="28"/>
        </w:rPr>
        <w:t xml:space="preserve"> и</w:t>
      </w:r>
      <w:r w:rsidR="00820C8E">
        <w:rPr>
          <w:sz w:val="28"/>
          <w:szCs w:val="28"/>
        </w:rPr>
        <w:t xml:space="preserve"> на сайте муниципального образования</w:t>
      </w:r>
      <w:r>
        <w:rPr>
          <w:sz w:val="28"/>
          <w:szCs w:val="28"/>
        </w:rPr>
        <w:t>.</w:t>
      </w:r>
    </w:p>
    <w:p w:rsidR="00446102" w:rsidRDefault="00446102" w:rsidP="00BA6ED3">
      <w:pPr>
        <w:jc w:val="both"/>
        <w:rPr>
          <w:sz w:val="28"/>
          <w:szCs w:val="28"/>
        </w:rPr>
      </w:pPr>
    </w:p>
    <w:p w:rsidR="00446102" w:rsidRDefault="00446102" w:rsidP="00216A91">
      <w:pPr>
        <w:jc w:val="center"/>
        <w:rPr>
          <w:b/>
          <w:sz w:val="28"/>
          <w:szCs w:val="28"/>
        </w:rPr>
      </w:pPr>
      <w:r w:rsidRPr="00281D3C">
        <w:rPr>
          <w:b/>
          <w:sz w:val="28"/>
          <w:szCs w:val="28"/>
        </w:rPr>
        <w:t>Деятельность Администрации сельского поселения</w:t>
      </w:r>
    </w:p>
    <w:p w:rsidR="00446102" w:rsidRDefault="00446102" w:rsidP="00BA6E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C30F1">
        <w:rPr>
          <w:sz w:val="28"/>
          <w:szCs w:val="28"/>
        </w:rPr>
        <w:t xml:space="preserve">Численность населения по сельскому поселению составляет </w:t>
      </w:r>
      <w:r w:rsidRPr="00E1608B">
        <w:rPr>
          <w:sz w:val="28"/>
          <w:szCs w:val="28"/>
        </w:rPr>
        <w:t>44</w:t>
      </w:r>
      <w:r>
        <w:rPr>
          <w:sz w:val="28"/>
          <w:szCs w:val="28"/>
        </w:rPr>
        <w:t xml:space="preserve">17 </w:t>
      </w:r>
      <w:r w:rsidRPr="001C30F1">
        <w:rPr>
          <w:sz w:val="28"/>
          <w:szCs w:val="28"/>
        </w:rPr>
        <w:t>человек – это жители нашего поселения, зарегистрированные и постоянно проживающие на 01.01.20</w:t>
      </w:r>
      <w:r>
        <w:rPr>
          <w:sz w:val="28"/>
          <w:szCs w:val="28"/>
        </w:rPr>
        <w:t>2</w:t>
      </w:r>
      <w:r w:rsidR="00216A9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C30F1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446102" w:rsidRDefault="00446102" w:rsidP="00BA6ED3">
      <w:pPr>
        <w:ind w:firstLine="708"/>
        <w:jc w:val="both"/>
        <w:rPr>
          <w:sz w:val="28"/>
          <w:szCs w:val="28"/>
        </w:rPr>
      </w:pPr>
      <w:r w:rsidRPr="001C30F1">
        <w:rPr>
          <w:sz w:val="28"/>
          <w:szCs w:val="28"/>
        </w:rPr>
        <w:t xml:space="preserve">По регламенту администрация сельского поселения выдает несколько видов справок, выписок из домовых и </w:t>
      </w:r>
      <w:proofErr w:type="spellStart"/>
      <w:r w:rsidRPr="001C30F1">
        <w:rPr>
          <w:sz w:val="28"/>
          <w:szCs w:val="28"/>
        </w:rPr>
        <w:t>похозяйственных</w:t>
      </w:r>
      <w:proofErr w:type="spellEnd"/>
      <w:r w:rsidRPr="001C30F1">
        <w:rPr>
          <w:sz w:val="28"/>
          <w:szCs w:val="28"/>
        </w:rPr>
        <w:t xml:space="preserve"> книг. </w:t>
      </w:r>
      <w:r>
        <w:rPr>
          <w:sz w:val="28"/>
          <w:szCs w:val="28"/>
        </w:rPr>
        <w:t xml:space="preserve">В прошедшем году </w:t>
      </w:r>
      <w:r w:rsidRPr="00B54AD5">
        <w:rPr>
          <w:sz w:val="28"/>
          <w:szCs w:val="28"/>
        </w:rPr>
        <w:t>выдано</w:t>
      </w:r>
      <w:r>
        <w:rPr>
          <w:sz w:val="28"/>
          <w:szCs w:val="28"/>
        </w:rPr>
        <w:t xml:space="preserve"> 1716 </w:t>
      </w:r>
      <w:r w:rsidRPr="00B54AD5">
        <w:rPr>
          <w:sz w:val="28"/>
          <w:szCs w:val="28"/>
        </w:rPr>
        <w:t>справки.</w:t>
      </w:r>
    </w:p>
    <w:p w:rsidR="00446102" w:rsidRPr="00B54AD5" w:rsidRDefault="00446102" w:rsidP="00BA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2023 года специалисты Администрации поссовета полностью перешли на электронный документооборот. Вся переписка с администрацией района и многими ведомствами области ведется только в системе АСЭД.</w:t>
      </w:r>
    </w:p>
    <w:p w:rsidR="00446102" w:rsidRDefault="00446102" w:rsidP="00BA6ED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30F1">
        <w:rPr>
          <w:sz w:val="28"/>
          <w:szCs w:val="28"/>
        </w:rPr>
        <w:t xml:space="preserve">По запросам правоохранительных органов выдано </w:t>
      </w:r>
      <w:r>
        <w:rPr>
          <w:sz w:val="28"/>
          <w:szCs w:val="28"/>
        </w:rPr>
        <w:t>96</w:t>
      </w:r>
      <w:r w:rsidRPr="008140F6">
        <w:rPr>
          <w:color w:val="FF0000"/>
          <w:sz w:val="28"/>
          <w:szCs w:val="28"/>
        </w:rPr>
        <w:t xml:space="preserve"> </w:t>
      </w:r>
      <w:r w:rsidRPr="001C30F1">
        <w:rPr>
          <w:sz w:val="28"/>
          <w:szCs w:val="28"/>
        </w:rPr>
        <w:t>характеристик.</w:t>
      </w:r>
    </w:p>
    <w:p w:rsidR="00446102" w:rsidRDefault="00446102" w:rsidP="00BA6ED3">
      <w:pPr>
        <w:shd w:val="clear" w:color="auto" w:fill="FFFFFF"/>
        <w:spacing w:before="300" w:after="150"/>
        <w:ind w:firstLine="720"/>
        <w:jc w:val="both"/>
        <w:outlineLvl w:val="2"/>
        <w:rPr>
          <w:b/>
          <w:bCs/>
          <w:sz w:val="28"/>
          <w:szCs w:val="28"/>
        </w:rPr>
      </w:pPr>
      <w:r w:rsidRPr="00EE31A9">
        <w:rPr>
          <w:b/>
          <w:bCs/>
          <w:sz w:val="28"/>
          <w:szCs w:val="28"/>
        </w:rPr>
        <w:t>Нормативные правовые акты</w:t>
      </w:r>
    </w:p>
    <w:p w:rsidR="00446102" w:rsidRDefault="00446102" w:rsidP="00BA6ED3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31A9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насущными проблемами поселения регулярно в</w:t>
      </w:r>
      <w:r w:rsidRPr="00EE31A9">
        <w:rPr>
          <w:sz w:val="28"/>
          <w:szCs w:val="28"/>
        </w:rPr>
        <w:t>носились изменения</w:t>
      </w:r>
      <w:r>
        <w:rPr>
          <w:sz w:val="28"/>
          <w:szCs w:val="28"/>
        </w:rPr>
        <w:t xml:space="preserve"> в бюджет поселения на 2023 год. </w:t>
      </w:r>
    </w:p>
    <w:p w:rsidR="000B46BF" w:rsidRDefault="00446102" w:rsidP="00BA6ED3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 w:rsidRPr="000E5922">
        <w:rPr>
          <w:sz w:val="28"/>
          <w:szCs w:val="28"/>
        </w:rPr>
        <w:t>В связи с изменением законодательства был разработан проект Устав</w:t>
      </w:r>
      <w:r w:rsidR="00216A91">
        <w:rPr>
          <w:sz w:val="28"/>
          <w:szCs w:val="28"/>
        </w:rPr>
        <w:t>а</w:t>
      </w:r>
      <w:r w:rsidRPr="000E5922">
        <w:rPr>
          <w:sz w:val="28"/>
          <w:szCs w:val="28"/>
        </w:rPr>
        <w:t xml:space="preserve"> поссовета. </w:t>
      </w:r>
      <w:r w:rsidR="00216A91">
        <w:rPr>
          <w:sz w:val="28"/>
          <w:szCs w:val="28"/>
        </w:rPr>
        <w:t>Устав зарегистрирован</w:t>
      </w:r>
      <w:r w:rsidRPr="000E5922">
        <w:rPr>
          <w:sz w:val="28"/>
          <w:szCs w:val="28"/>
        </w:rPr>
        <w:t xml:space="preserve"> в Управлении Министерства юстиции Российской Федерации по Оренбургской области</w:t>
      </w:r>
      <w:r w:rsidR="000B46BF">
        <w:rPr>
          <w:sz w:val="28"/>
          <w:szCs w:val="28"/>
        </w:rPr>
        <w:t xml:space="preserve"> 16 мая </w:t>
      </w:r>
      <w:r w:rsidR="000B46BF">
        <w:rPr>
          <w:spacing w:val="5"/>
          <w:sz w:val="28"/>
          <w:szCs w:val="28"/>
        </w:rPr>
        <w:t xml:space="preserve"> 2023</w:t>
      </w:r>
      <w:r w:rsidR="000B46BF" w:rsidRPr="008A1954">
        <w:rPr>
          <w:spacing w:val="5"/>
          <w:sz w:val="28"/>
          <w:szCs w:val="28"/>
        </w:rPr>
        <w:t xml:space="preserve"> года</w:t>
      </w:r>
      <w:r w:rsidRPr="000E5922">
        <w:rPr>
          <w:sz w:val="28"/>
          <w:szCs w:val="28"/>
        </w:rPr>
        <w:t xml:space="preserve">. </w:t>
      </w:r>
    </w:p>
    <w:p w:rsidR="00446102" w:rsidRPr="00014D66" w:rsidRDefault="00446102" w:rsidP="00BA6ED3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 w:rsidRPr="000E5922">
        <w:rPr>
          <w:sz w:val="28"/>
          <w:szCs w:val="28"/>
        </w:rPr>
        <w:t>В</w:t>
      </w:r>
      <w:r>
        <w:rPr>
          <w:sz w:val="28"/>
          <w:szCs w:val="28"/>
        </w:rPr>
        <w:t xml:space="preserve"> 2023 году были внесены ряд изменений в ранее изданные  решения Советов Депутатов.</w:t>
      </w:r>
    </w:p>
    <w:p w:rsidR="00446102" w:rsidRDefault="00446102" w:rsidP="00BA6E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Издано</w:t>
      </w:r>
      <w:r w:rsidRPr="001C30F1">
        <w:rPr>
          <w:sz w:val="28"/>
          <w:szCs w:val="28"/>
        </w:rPr>
        <w:t xml:space="preserve"> </w:t>
      </w:r>
      <w:r w:rsidRPr="000E5922">
        <w:rPr>
          <w:sz w:val="28"/>
          <w:szCs w:val="28"/>
        </w:rPr>
        <w:t>195</w:t>
      </w:r>
      <w:r w:rsidRPr="00F376C4">
        <w:rPr>
          <w:sz w:val="28"/>
          <w:szCs w:val="28"/>
        </w:rPr>
        <w:t xml:space="preserve"> </w:t>
      </w:r>
      <w:r w:rsidR="00F376C4">
        <w:rPr>
          <w:sz w:val="28"/>
          <w:szCs w:val="28"/>
        </w:rPr>
        <w:t>постановлений</w:t>
      </w:r>
      <w:r>
        <w:rPr>
          <w:sz w:val="28"/>
          <w:szCs w:val="28"/>
        </w:rPr>
        <w:t>, 48 распоряжений по основной деятельнос</w:t>
      </w:r>
      <w:r w:rsidR="00F376C4">
        <w:rPr>
          <w:sz w:val="28"/>
          <w:szCs w:val="28"/>
        </w:rPr>
        <w:t>ти, 34 нормативно-правовых акта</w:t>
      </w:r>
      <w:r>
        <w:rPr>
          <w:sz w:val="28"/>
          <w:szCs w:val="28"/>
        </w:rPr>
        <w:t>.</w:t>
      </w:r>
    </w:p>
    <w:p w:rsidR="00446102" w:rsidRPr="00DD24C0" w:rsidRDefault="00446102" w:rsidP="00BA6ED3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DD24C0">
        <w:rPr>
          <w:b/>
          <w:bCs/>
          <w:sz w:val="28"/>
          <w:szCs w:val="28"/>
        </w:rPr>
        <w:t>В полном объеме продолжены работы основных комиссий поссовета</w:t>
      </w:r>
    </w:p>
    <w:p w:rsidR="00446102" w:rsidRDefault="00446102" w:rsidP="00BA6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24C0">
        <w:rPr>
          <w:b/>
          <w:bCs/>
          <w:sz w:val="28"/>
          <w:szCs w:val="28"/>
        </w:rPr>
        <w:t>Жилищной комиссией</w:t>
      </w:r>
      <w:r>
        <w:rPr>
          <w:sz w:val="28"/>
          <w:szCs w:val="28"/>
        </w:rPr>
        <w:t xml:space="preserve"> в ушедшем году проведено </w:t>
      </w:r>
      <w:r w:rsidRPr="000E5922">
        <w:rPr>
          <w:sz w:val="28"/>
          <w:szCs w:val="28"/>
        </w:rPr>
        <w:t>5</w:t>
      </w:r>
      <w:r>
        <w:rPr>
          <w:sz w:val="28"/>
          <w:szCs w:val="28"/>
        </w:rPr>
        <w:t xml:space="preserve"> заседаний. </w:t>
      </w:r>
    </w:p>
    <w:p w:rsidR="00446102" w:rsidRDefault="00446102" w:rsidP="00BA6ED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Признано </w:t>
      </w:r>
      <w:proofErr w:type="gramStart"/>
      <w:r>
        <w:rPr>
          <w:sz w:val="28"/>
          <w:szCs w:val="28"/>
        </w:rPr>
        <w:t>нуждающимися</w:t>
      </w:r>
      <w:proofErr w:type="gramEnd"/>
      <w:r>
        <w:rPr>
          <w:sz w:val="28"/>
          <w:szCs w:val="28"/>
        </w:rPr>
        <w:t xml:space="preserve"> и поставлено в очередь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Pr="00D41D18">
        <w:rPr>
          <w:sz w:val="28"/>
          <w:szCs w:val="28"/>
        </w:rPr>
        <w:t xml:space="preserve"> многодетн</w:t>
      </w:r>
      <w:r w:rsidR="00F376C4">
        <w:rPr>
          <w:sz w:val="28"/>
          <w:szCs w:val="28"/>
        </w:rPr>
        <w:t>ая</w:t>
      </w:r>
      <w:r>
        <w:rPr>
          <w:color w:val="FF0000"/>
          <w:sz w:val="28"/>
          <w:szCs w:val="28"/>
        </w:rPr>
        <w:t xml:space="preserve"> </w:t>
      </w:r>
      <w:r w:rsidR="00F376C4">
        <w:rPr>
          <w:sz w:val="28"/>
          <w:szCs w:val="28"/>
        </w:rPr>
        <w:t>семья</w:t>
      </w:r>
      <w:r>
        <w:rPr>
          <w:sz w:val="28"/>
          <w:szCs w:val="28"/>
        </w:rPr>
        <w:t>.</w:t>
      </w:r>
    </w:p>
    <w:p w:rsidR="00446102" w:rsidRPr="005209C9" w:rsidRDefault="00446102" w:rsidP="00BA6ED3">
      <w:pPr>
        <w:ind w:firstLine="708"/>
        <w:jc w:val="both"/>
        <w:rPr>
          <w:sz w:val="28"/>
          <w:szCs w:val="28"/>
        </w:rPr>
      </w:pPr>
      <w:r w:rsidRPr="005209C9">
        <w:rPr>
          <w:sz w:val="28"/>
          <w:szCs w:val="28"/>
        </w:rPr>
        <w:t xml:space="preserve">Снято с очереди </w:t>
      </w:r>
      <w:r w:rsidR="00F376C4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10</w:t>
      </w:r>
      <w:r w:rsidRPr="005209C9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="00F376C4">
        <w:rPr>
          <w:sz w:val="28"/>
          <w:szCs w:val="28"/>
        </w:rPr>
        <w:t>.</w:t>
      </w:r>
    </w:p>
    <w:p w:rsidR="00446102" w:rsidRDefault="00446102" w:rsidP="00BA6ED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DD24C0">
        <w:rPr>
          <w:b/>
          <w:bCs/>
          <w:sz w:val="28"/>
          <w:szCs w:val="28"/>
        </w:rPr>
        <w:t>Административной комиссией</w:t>
      </w:r>
      <w:r>
        <w:rPr>
          <w:sz w:val="28"/>
          <w:szCs w:val="28"/>
        </w:rPr>
        <w:t xml:space="preserve"> проведено 8 заседаний. На них было рассмотрено 16 протоколов об административных правонарушениях. </w:t>
      </w:r>
      <w:r>
        <w:rPr>
          <w:sz w:val="28"/>
          <w:szCs w:val="28"/>
        </w:rPr>
        <w:lastRenderedPageBreak/>
        <w:t>Вынесено наказаний в виде штрафов на сумму 14 000 рублей (назначено: 13 штраф</w:t>
      </w:r>
      <w:r w:rsidR="00535943">
        <w:rPr>
          <w:sz w:val="28"/>
          <w:szCs w:val="28"/>
        </w:rPr>
        <w:t>ов</w:t>
      </w:r>
      <w:r>
        <w:rPr>
          <w:sz w:val="28"/>
          <w:szCs w:val="28"/>
        </w:rPr>
        <w:t>, оплачено: 3 – в добровольном порядке, 1 – с привлечением судебных приставов)</w:t>
      </w:r>
      <w:r w:rsidR="00535943">
        <w:rPr>
          <w:sz w:val="28"/>
          <w:szCs w:val="28"/>
        </w:rPr>
        <w:t>.</w:t>
      </w:r>
    </w:p>
    <w:p w:rsidR="00446102" w:rsidRPr="0068388C" w:rsidRDefault="00446102" w:rsidP="00BA6ED3">
      <w:pPr>
        <w:spacing w:before="100" w:beforeAutospacing="1" w:after="100" w:afterAutospacing="1"/>
        <w:ind w:firstLine="708"/>
        <w:jc w:val="both"/>
      </w:pPr>
      <w:r w:rsidRPr="00772A82">
        <w:rPr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службе»,</w:t>
      </w:r>
      <w:r w:rsidRPr="00772A82">
        <w:rPr>
          <w:color w:val="FF0000"/>
          <w:sz w:val="28"/>
          <w:szCs w:val="28"/>
        </w:rPr>
        <w:t xml:space="preserve"> </w:t>
      </w:r>
      <w:r w:rsidRPr="0068388C">
        <w:rPr>
          <w:sz w:val="28"/>
          <w:szCs w:val="28"/>
        </w:rPr>
        <w:t>Положения о воинском учете.</w:t>
      </w:r>
      <w:r w:rsidRPr="0068388C">
        <w:t xml:space="preserve"> </w:t>
      </w:r>
    </w:p>
    <w:p w:rsidR="00446102" w:rsidRPr="00960978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0978">
        <w:rPr>
          <w:sz w:val="28"/>
          <w:szCs w:val="28"/>
        </w:rPr>
        <w:t>На воинском учете состоят 863 человек, в том числе:</w:t>
      </w:r>
    </w:p>
    <w:p w:rsidR="00446102" w:rsidRPr="00960978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0978">
        <w:rPr>
          <w:sz w:val="28"/>
          <w:szCs w:val="28"/>
        </w:rPr>
        <w:t>- офицеры                    –  8;</w:t>
      </w:r>
    </w:p>
    <w:p w:rsidR="00446102" w:rsidRPr="00960978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0978">
        <w:rPr>
          <w:sz w:val="28"/>
          <w:szCs w:val="28"/>
        </w:rPr>
        <w:t>- сержанты и солдаты – 793;</w:t>
      </w:r>
    </w:p>
    <w:p w:rsidR="00446102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0978">
        <w:rPr>
          <w:sz w:val="28"/>
          <w:szCs w:val="28"/>
        </w:rPr>
        <w:t>- призывники               –  62</w:t>
      </w:r>
    </w:p>
    <w:p w:rsidR="00446102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6102" w:rsidRPr="0068388C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территории муниципального образования в зону проведения специальной военной операции мобилизовано 6 чел., добровольцами оформлено 3 человека, 5 человек после мобилизации подписали контракт.</w:t>
      </w:r>
    </w:p>
    <w:p w:rsidR="00446102" w:rsidRDefault="00446102" w:rsidP="00BA6E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772A82">
        <w:rPr>
          <w:sz w:val="28"/>
          <w:szCs w:val="28"/>
        </w:rPr>
        <w:t>Воинский учет граждан запаса и граждан, подлежащих призыву на военную службу, осуществлялся на основании плана на 20</w:t>
      </w:r>
      <w:r>
        <w:rPr>
          <w:sz w:val="28"/>
          <w:szCs w:val="28"/>
        </w:rPr>
        <w:t xml:space="preserve">23 </w:t>
      </w:r>
      <w:r w:rsidRPr="00772A82">
        <w:rPr>
          <w:sz w:val="28"/>
          <w:szCs w:val="28"/>
        </w:rPr>
        <w:t xml:space="preserve">год, согласованного с военным комиссариатом (Октябрьского, Сакмарского и </w:t>
      </w:r>
      <w:proofErr w:type="spellStart"/>
      <w:r w:rsidRPr="00772A82">
        <w:rPr>
          <w:sz w:val="28"/>
          <w:szCs w:val="28"/>
        </w:rPr>
        <w:t>Тюльганского</w:t>
      </w:r>
      <w:proofErr w:type="spellEnd"/>
      <w:r w:rsidRPr="00772A82">
        <w:rPr>
          <w:sz w:val="28"/>
          <w:szCs w:val="28"/>
        </w:rPr>
        <w:t xml:space="preserve"> районов Оренбургской области).</w:t>
      </w:r>
      <w:r>
        <w:rPr>
          <w:sz w:val="28"/>
          <w:szCs w:val="28"/>
        </w:rPr>
        <w:t xml:space="preserve"> </w:t>
      </w:r>
    </w:p>
    <w:p w:rsidR="00446102" w:rsidRDefault="00446102" w:rsidP="00BA6E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Работником ВУС постоянно ведется работа по консультированию населения о контрактной службе на территории проведения спецоперации.</w:t>
      </w:r>
    </w:p>
    <w:p w:rsidR="00446102" w:rsidRPr="00B17EBB" w:rsidRDefault="00446102" w:rsidP="00BA6E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B704B">
        <w:rPr>
          <w:b/>
          <w:sz w:val="28"/>
          <w:szCs w:val="28"/>
        </w:rPr>
        <w:t>Главным финансовым инструментом</w:t>
      </w:r>
      <w:r w:rsidRPr="00B17EBB">
        <w:rPr>
          <w:sz w:val="28"/>
          <w:szCs w:val="28"/>
        </w:rPr>
        <w:t xml:space="preserve"> для достижения стабильности социально-экономического развития сельского поселения</w:t>
      </w:r>
      <w:r>
        <w:rPr>
          <w:sz w:val="28"/>
          <w:szCs w:val="28"/>
        </w:rPr>
        <w:t>,</w:t>
      </w:r>
      <w:r w:rsidRPr="00B17EBB">
        <w:rPr>
          <w:sz w:val="28"/>
          <w:szCs w:val="28"/>
        </w:rPr>
        <w:t xml:space="preserve"> безусловно</w:t>
      </w:r>
      <w:r>
        <w:rPr>
          <w:sz w:val="28"/>
          <w:szCs w:val="28"/>
        </w:rPr>
        <w:t>,</w:t>
      </w:r>
      <w:r w:rsidRPr="00B17EBB">
        <w:rPr>
          <w:sz w:val="28"/>
          <w:szCs w:val="28"/>
        </w:rPr>
        <w:t xml:space="preserve">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депутатами </w:t>
      </w:r>
      <w:r>
        <w:rPr>
          <w:sz w:val="28"/>
          <w:szCs w:val="28"/>
        </w:rPr>
        <w:t>Краснокоммунарского поссовета</w:t>
      </w:r>
      <w:r w:rsidRPr="00B17EBB">
        <w:rPr>
          <w:sz w:val="28"/>
          <w:szCs w:val="28"/>
        </w:rPr>
        <w:t xml:space="preserve"> после проведения публичных слушаний. Исполнение бюджета поселения осуществляется в течение года, каждый квартал информация об исполнении бюджета размещается на официальном сайте. </w:t>
      </w:r>
    </w:p>
    <w:p w:rsidR="00446102" w:rsidRDefault="00446102" w:rsidP="00BA6ED3">
      <w:pPr>
        <w:jc w:val="both"/>
        <w:rPr>
          <w:sz w:val="28"/>
          <w:szCs w:val="28"/>
        </w:rPr>
      </w:pPr>
      <w:r w:rsidRPr="00B10BE5">
        <w:rPr>
          <w:sz w:val="28"/>
          <w:szCs w:val="28"/>
        </w:rPr>
        <w:t xml:space="preserve">Наш бюджет по доходам составил </w:t>
      </w:r>
      <w:r w:rsidRPr="00BB704B">
        <w:rPr>
          <w:sz w:val="28"/>
          <w:szCs w:val="28"/>
        </w:rPr>
        <w:t xml:space="preserve">27593,31 </w:t>
      </w:r>
      <w:r>
        <w:rPr>
          <w:sz w:val="28"/>
          <w:szCs w:val="28"/>
        </w:rPr>
        <w:t>тыс. руб.</w:t>
      </w:r>
      <w:r w:rsidRPr="00B10BE5">
        <w:rPr>
          <w:sz w:val="28"/>
          <w:szCs w:val="28"/>
        </w:rPr>
        <w:t>, при плане</w:t>
      </w:r>
      <w:r>
        <w:rPr>
          <w:sz w:val="28"/>
          <w:szCs w:val="28"/>
        </w:rPr>
        <w:t xml:space="preserve"> - </w:t>
      </w:r>
      <w:r w:rsidRPr="00BB704B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BB704B">
        <w:rPr>
          <w:sz w:val="28"/>
          <w:szCs w:val="28"/>
        </w:rPr>
        <w:t>664,03</w:t>
      </w:r>
      <w:r w:rsidRPr="00B10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что составляет </w:t>
      </w:r>
      <w:r w:rsidRPr="00BB704B">
        <w:rPr>
          <w:sz w:val="28"/>
          <w:szCs w:val="28"/>
        </w:rPr>
        <w:t xml:space="preserve">107,52 </w:t>
      </w:r>
      <w:r>
        <w:rPr>
          <w:sz w:val="28"/>
          <w:szCs w:val="28"/>
        </w:rPr>
        <w:t>%</w:t>
      </w:r>
      <w:r w:rsidRPr="00B10BE5">
        <w:rPr>
          <w:sz w:val="28"/>
          <w:szCs w:val="28"/>
        </w:rPr>
        <w:t xml:space="preserve"> от утвержденных бюджетных назначений:</w:t>
      </w:r>
    </w:p>
    <w:p w:rsidR="00446102" w:rsidRPr="00BB704B" w:rsidRDefault="00446102" w:rsidP="00BA6ED3">
      <w:pPr>
        <w:jc w:val="both"/>
        <w:rPr>
          <w:sz w:val="28"/>
          <w:szCs w:val="28"/>
        </w:rPr>
      </w:pPr>
    </w:p>
    <w:p w:rsidR="00446102" w:rsidRPr="00B10BE5" w:rsidRDefault="00446102" w:rsidP="00BA6ED3">
      <w:pPr>
        <w:ind w:firstLine="708"/>
        <w:jc w:val="both"/>
        <w:rPr>
          <w:sz w:val="28"/>
          <w:szCs w:val="28"/>
        </w:rPr>
      </w:pPr>
      <w:r w:rsidRPr="00B10BE5">
        <w:rPr>
          <w:sz w:val="28"/>
          <w:szCs w:val="28"/>
        </w:rPr>
        <w:t xml:space="preserve">                                                                                               </w:t>
      </w:r>
      <w:r w:rsidR="00D7083F">
        <w:rPr>
          <w:sz w:val="28"/>
          <w:szCs w:val="28"/>
        </w:rPr>
        <w:t xml:space="preserve">      </w:t>
      </w:r>
      <w:r w:rsidRPr="00B10BE5">
        <w:rPr>
          <w:sz w:val="28"/>
          <w:szCs w:val="28"/>
        </w:rPr>
        <w:t>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843"/>
      </w:tblGrid>
      <w:tr w:rsidR="00446102" w:rsidRPr="00790D9D" w:rsidTr="005A2C60">
        <w:tc>
          <w:tcPr>
            <w:tcW w:w="7763" w:type="dxa"/>
          </w:tcPr>
          <w:p w:rsidR="00446102" w:rsidRPr="00790D9D" w:rsidRDefault="00446102" w:rsidP="00BA6ED3">
            <w:pPr>
              <w:jc w:val="both"/>
              <w:rPr>
                <w:sz w:val="28"/>
                <w:szCs w:val="28"/>
              </w:rPr>
            </w:pPr>
            <w:r w:rsidRPr="00790D9D">
              <w:rPr>
                <w:sz w:val="28"/>
                <w:szCs w:val="28"/>
              </w:rPr>
              <w:t>Налоговые и неналоговые доходы (собственные)</w:t>
            </w:r>
          </w:p>
        </w:tc>
        <w:tc>
          <w:tcPr>
            <w:tcW w:w="1843" w:type="dxa"/>
            <w:vAlign w:val="center"/>
          </w:tcPr>
          <w:p w:rsidR="00446102" w:rsidRPr="00E102ED" w:rsidRDefault="00446102" w:rsidP="00BA6ED3">
            <w:pPr>
              <w:jc w:val="both"/>
              <w:rPr>
                <w:bCs/>
                <w:sz w:val="28"/>
                <w:szCs w:val="28"/>
              </w:rPr>
            </w:pPr>
            <w:r w:rsidRPr="00E102ED">
              <w:rPr>
                <w:bCs/>
                <w:sz w:val="28"/>
                <w:szCs w:val="28"/>
              </w:rPr>
              <w:t>10457,62</w:t>
            </w:r>
          </w:p>
        </w:tc>
      </w:tr>
      <w:tr w:rsidR="00446102" w:rsidRPr="00790D9D" w:rsidTr="005A2C60">
        <w:trPr>
          <w:trHeight w:val="515"/>
        </w:trPr>
        <w:tc>
          <w:tcPr>
            <w:tcW w:w="7763" w:type="dxa"/>
          </w:tcPr>
          <w:p w:rsidR="00446102" w:rsidRPr="00790D9D" w:rsidRDefault="00446102" w:rsidP="00BA6ED3">
            <w:pPr>
              <w:jc w:val="both"/>
              <w:rPr>
                <w:sz w:val="28"/>
                <w:szCs w:val="28"/>
              </w:rPr>
            </w:pPr>
            <w:r w:rsidRPr="00790D9D">
              <w:rPr>
                <w:sz w:val="28"/>
                <w:szCs w:val="28"/>
              </w:rPr>
              <w:t>Безвозмездные поступления (субвенции и дотации)</w:t>
            </w:r>
            <w:r>
              <w:rPr>
                <w:sz w:val="28"/>
                <w:szCs w:val="28"/>
              </w:rPr>
              <w:t>, из них:</w:t>
            </w:r>
          </w:p>
        </w:tc>
        <w:tc>
          <w:tcPr>
            <w:tcW w:w="1843" w:type="dxa"/>
            <w:vAlign w:val="center"/>
          </w:tcPr>
          <w:p w:rsidR="00446102" w:rsidRPr="00E102ED" w:rsidRDefault="00446102" w:rsidP="00BA6ED3">
            <w:pPr>
              <w:jc w:val="both"/>
              <w:rPr>
                <w:bCs/>
                <w:sz w:val="28"/>
                <w:szCs w:val="28"/>
              </w:rPr>
            </w:pPr>
            <w:r w:rsidRPr="00E102ED">
              <w:rPr>
                <w:bCs/>
                <w:sz w:val="28"/>
                <w:szCs w:val="28"/>
              </w:rPr>
              <w:t>17135,69</w:t>
            </w:r>
          </w:p>
        </w:tc>
      </w:tr>
      <w:tr w:rsidR="00446102" w:rsidRPr="00790D9D" w:rsidTr="005A2C60">
        <w:tc>
          <w:tcPr>
            <w:tcW w:w="7763" w:type="dxa"/>
          </w:tcPr>
          <w:p w:rsidR="00446102" w:rsidRPr="00790D9D" w:rsidRDefault="00446102" w:rsidP="00BA6ED3">
            <w:pPr>
              <w:jc w:val="both"/>
              <w:rPr>
                <w:sz w:val="28"/>
                <w:szCs w:val="28"/>
              </w:rPr>
            </w:pPr>
            <w:r w:rsidRPr="00790D9D">
              <w:rPr>
                <w:sz w:val="28"/>
                <w:szCs w:val="28"/>
              </w:rPr>
              <w:t>Субвенции на содержание работника ВУС</w:t>
            </w:r>
          </w:p>
        </w:tc>
        <w:tc>
          <w:tcPr>
            <w:tcW w:w="1843" w:type="dxa"/>
            <w:vAlign w:val="center"/>
          </w:tcPr>
          <w:p w:rsidR="00446102" w:rsidRPr="00E102ED" w:rsidRDefault="00446102" w:rsidP="00BA6ED3">
            <w:pPr>
              <w:jc w:val="both"/>
              <w:rPr>
                <w:sz w:val="28"/>
                <w:szCs w:val="28"/>
              </w:rPr>
            </w:pPr>
            <w:r w:rsidRPr="00E102ED">
              <w:rPr>
                <w:sz w:val="28"/>
                <w:szCs w:val="28"/>
              </w:rPr>
              <w:t>321,30</w:t>
            </w:r>
          </w:p>
        </w:tc>
      </w:tr>
    </w:tbl>
    <w:p w:rsidR="00446102" w:rsidRPr="00790D9D" w:rsidRDefault="00446102" w:rsidP="00BA6ED3">
      <w:pPr>
        <w:ind w:firstLine="708"/>
        <w:jc w:val="both"/>
        <w:rPr>
          <w:sz w:val="28"/>
          <w:szCs w:val="28"/>
        </w:rPr>
      </w:pPr>
    </w:p>
    <w:p w:rsidR="00446102" w:rsidRPr="00B10BE5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BE5">
        <w:rPr>
          <w:sz w:val="28"/>
          <w:szCs w:val="28"/>
        </w:rPr>
        <w:lastRenderedPageBreak/>
        <w:t>Основные приоритеты расходной части бюджета 20</w:t>
      </w:r>
      <w:r>
        <w:rPr>
          <w:sz w:val="28"/>
          <w:szCs w:val="28"/>
        </w:rPr>
        <w:t>23</w:t>
      </w:r>
      <w:r w:rsidRPr="00B10BE5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 xml:space="preserve">строительство врачебной амбулатории в п. Красный Коммунар, </w:t>
      </w:r>
      <w:r w:rsidRPr="00B10BE5">
        <w:rPr>
          <w:sz w:val="28"/>
          <w:szCs w:val="28"/>
        </w:rPr>
        <w:t xml:space="preserve">благоустройство территории сельского поселения, ремонт дорог, ремонт сетей уличного освещения, проведение культурных мероприятий. </w:t>
      </w:r>
    </w:p>
    <w:p w:rsidR="00446102" w:rsidRPr="00B10BE5" w:rsidRDefault="00446102" w:rsidP="00BA6ED3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46102" w:rsidRDefault="00446102" w:rsidP="00BA6ED3">
      <w:pPr>
        <w:ind w:firstLine="709"/>
        <w:jc w:val="both"/>
        <w:rPr>
          <w:sz w:val="28"/>
          <w:szCs w:val="28"/>
        </w:rPr>
      </w:pPr>
      <w:r w:rsidRPr="00E102ED">
        <w:rPr>
          <w:b/>
          <w:sz w:val="28"/>
          <w:szCs w:val="28"/>
        </w:rPr>
        <w:t>Расходная часть бюджета</w:t>
      </w:r>
      <w:r w:rsidRPr="00E102ED">
        <w:rPr>
          <w:sz w:val="28"/>
          <w:szCs w:val="28"/>
        </w:rPr>
        <w:t xml:space="preserve"> поселения за 2023 год</w:t>
      </w:r>
      <w:r w:rsidRPr="00B10BE5">
        <w:rPr>
          <w:sz w:val="28"/>
          <w:szCs w:val="28"/>
        </w:rPr>
        <w:t xml:space="preserve"> исполнена в объёме </w:t>
      </w:r>
      <w:r w:rsidRPr="00E102ED">
        <w:rPr>
          <w:sz w:val="28"/>
          <w:szCs w:val="28"/>
        </w:rPr>
        <w:t>26624,43</w:t>
      </w:r>
      <w:r>
        <w:rPr>
          <w:sz w:val="28"/>
          <w:szCs w:val="28"/>
        </w:rPr>
        <w:t xml:space="preserve"> руб.</w:t>
      </w:r>
      <w:r w:rsidRPr="00B10BE5">
        <w:rPr>
          <w:sz w:val="28"/>
          <w:szCs w:val="28"/>
        </w:rPr>
        <w:t xml:space="preserve">, при плане </w:t>
      </w:r>
      <w:r w:rsidRPr="00E102ED">
        <w:rPr>
          <w:sz w:val="28"/>
          <w:szCs w:val="28"/>
        </w:rPr>
        <w:t>27613,00 руб.</w:t>
      </w:r>
      <w:r>
        <w:rPr>
          <w:sz w:val="28"/>
          <w:szCs w:val="28"/>
        </w:rPr>
        <w:t xml:space="preserve">, </w:t>
      </w:r>
      <w:r w:rsidRPr="00B10BE5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>96,42</w:t>
      </w:r>
      <w:r w:rsidRPr="00B10BE5">
        <w:rPr>
          <w:sz w:val="28"/>
          <w:szCs w:val="28"/>
        </w:rPr>
        <w:t xml:space="preserve">% от утвержденных бюджетных назначений. В ходе исполнения бюджета поселения обеспечено решение первоочередных задач социальной направленности. </w:t>
      </w:r>
    </w:p>
    <w:p w:rsidR="00446102" w:rsidRPr="00FF76FC" w:rsidRDefault="00446102" w:rsidP="00BA6ED3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FF76FC">
        <w:rPr>
          <w:b/>
          <w:sz w:val="28"/>
          <w:szCs w:val="28"/>
        </w:rPr>
        <w:t>«Общегосударственные вопросы»</w:t>
      </w:r>
      <w:r>
        <w:rPr>
          <w:b/>
          <w:sz w:val="28"/>
          <w:szCs w:val="28"/>
        </w:rPr>
        <w:t xml:space="preserve"> затраты составили </w:t>
      </w:r>
      <w:r>
        <w:rPr>
          <w:sz w:val="28"/>
          <w:szCs w:val="28"/>
        </w:rPr>
        <w:t xml:space="preserve"> </w:t>
      </w:r>
      <w:r w:rsidRPr="00FF76FC">
        <w:rPr>
          <w:b/>
          <w:bCs/>
          <w:sz w:val="28"/>
          <w:szCs w:val="28"/>
        </w:rPr>
        <w:t>9402,52 руб.</w:t>
      </w:r>
      <w:r>
        <w:rPr>
          <w:b/>
          <w:bCs/>
          <w:sz w:val="28"/>
          <w:szCs w:val="28"/>
        </w:rPr>
        <w:t xml:space="preserve"> Основные статьи затрат – содержание администрации и иных объектов.</w:t>
      </w:r>
    </w:p>
    <w:p w:rsidR="00446102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BE5">
        <w:rPr>
          <w:sz w:val="28"/>
          <w:szCs w:val="28"/>
        </w:rPr>
        <w:t xml:space="preserve">По разделу </w:t>
      </w:r>
      <w:r w:rsidRPr="00B10BE5">
        <w:rPr>
          <w:b/>
          <w:sz w:val="28"/>
          <w:szCs w:val="28"/>
        </w:rPr>
        <w:t>«Национальная безопасность и правоохранительная деятельность»</w:t>
      </w:r>
      <w:r w:rsidRPr="00B10BE5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составили 288,72  тыс. руб., в том числе на обеспечение</w:t>
      </w:r>
      <w:r w:rsidRPr="00B10BE5">
        <w:rPr>
          <w:sz w:val="28"/>
          <w:szCs w:val="28"/>
        </w:rPr>
        <w:t xml:space="preserve"> первичных мер пожарной безопасности</w:t>
      </w:r>
      <w:r>
        <w:rPr>
          <w:sz w:val="28"/>
          <w:szCs w:val="28"/>
        </w:rPr>
        <w:t>:</w:t>
      </w:r>
    </w:p>
    <w:p w:rsidR="00446102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новых и ремонт действующих гидрантов и систем оповещения населения;</w:t>
      </w:r>
    </w:p>
    <w:p w:rsidR="00446102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Ежегодная опашка территории по периметру территории поселения;</w:t>
      </w:r>
    </w:p>
    <w:p w:rsidR="00446102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Рекультивация территории ликвидированной свалки;</w:t>
      </w:r>
    </w:p>
    <w:p w:rsidR="00446102" w:rsidRPr="00B10BE5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мер пожаротушения в полях и на территории поселения.</w:t>
      </w:r>
    </w:p>
    <w:p w:rsidR="00446102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BE5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 xml:space="preserve">продолжает </w:t>
      </w:r>
      <w:r w:rsidRPr="00B10BE5">
        <w:rPr>
          <w:sz w:val="28"/>
          <w:szCs w:val="28"/>
        </w:rPr>
        <w:t>информирование граждан о мерах пожарной безопасности в пожароопасные перио</w:t>
      </w:r>
      <w:r>
        <w:rPr>
          <w:sz w:val="28"/>
          <w:szCs w:val="28"/>
        </w:rPr>
        <w:t>ды.</w:t>
      </w:r>
      <w:r w:rsidRPr="00B10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прошедший год выдано </w:t>
      </w:r>
      <w:r w:rsidRPr="00B10BE5">
        <w:rPr>
          <w:sz w:val="28"/>
          <w:szCs w:val="28"/>
        </w:rPr>
        <w:t>населени</w:t>
      </w:r>
      <w:r>
        <w:rPr>
          <w:sz w:val="28"/>
          <w:szCs w:val="28"/>
        </w:rPr>
        <w:t>ю</w:t>
      </w:r>
      <w:r w:rsidRPr="00B10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627 </w:t>
      </w:r>
      <w:r w:rsidRPr="00B10BE5">
        <w:rPr>
          <w:sz w:val="28"/>
          <w:szCs w:val="28"/>
        </w:rPr>
        <w:t>памят</w:t>
      </w:r>
      <w:r>
        <w:rPr>
          <w:sz w:val="28"/>
          <w:szCs w:val="28"/>
        </w:rPr>
        <w:t>о</w:t>
      </w:r>
      <w:r w:rsidRPr="00B10BE5">
        <w:rPr>
          <w:sz w:val="28"/>
          <w:szCs w:val="28"/>
        </w:rPr>
        <w:t xml:space="preserve">к «Правила пожарной безопасности в жилье». </w:t>
      </w:r>
      <w:r>
        <w:rPr>
          <w:sz w:val="28"/>
          <w:szCs w:val="28"/>
        </w:rPr>
        <w:t xml:space="preserve">Установлено 25 противопожарных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.</w:t>
      </w:r>
    </w:p>
    <w:p w:rsidR="00446102" w:rsidRDefault="00D7083F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</w:t>
      </w:r>
      <w:r w:rsidR="00446102">
        <w:rPr>
          <w:sz w:val="28"/>
          <w:szCs w:val="28"/>
        </w:rPr>
        <w:t xml:space="preserve">тся профилактические рейды по определению групп особого риска (многодетные семьи, одиноко живущие люди преклонного возраста, </w:t>
      </w:r>
      <w:proofErr w:type="gramStart"/>
      <w:r w:rsidR="00446102">
        <w:rPr>
          <w:sz w:val="28"/>
          <w:szCs w:val="28"/>
        </w:rPr>
        <w:t>граждане</w:t>
      </w:r>
      <w:proofErr w:type="gramEnd"/>
      <w:r w:rsidR="00446102">
        <w:rPr>
          <w:sz w:val="28"/>
          <w:szCs w:val="28"/>
        </w:rPr>
        <w:t xml:space="preserve"> ведущие асоциальный образ жизни).</w:t>
      </w:r>
    </w:p>
    <w:p w:rsidR="00446102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функционировала дружина ДНД, в конце 2023 года по </w:t>
      </w:r>
      <w:r w:rsidR="00D7083F">
        <w:rPr>
          <w:sz w:val="28"/>
          <w:szCs w:val="28"/>
        </w:rPr>
        <w:t>решению Совета депутатов</w:t>
      </w:r>
      <w:r>
        <w:rPr>
          <w:sz w:val="28"/>
          <w:szCs w:val="28"/>
        </w:rPr>
        <w:t xml:space="preserve"> членам ДНД были осуществлены мотивирующие выплаты на общую сумму 12 000 руб.</w:t>
      </w:r>
    </w:p>
    <w:p w:rsidR="00446102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6102" w:rsidRPr="00D7083F" w:rsidRDefault="00446102" w:rsidP="00BA6ED3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7083F">
        <w:rPr>
          <w:iCs/>
          <w:sz w:val="28"/>
          <w:szCs w:val="28"/>
        </w:rPr>
        <w:t>В 2024 году профилактическая работа будет продолжена. Профилактические рейды с членами ДНД осуществляются в течени</w:t>
      </w:r>
      <w:r w:rsidR="00D7083F">
        <w:rPr>
          <w:iCs/>
          <w:sz w:val="28"/>
          <w:szCs w:val="28"/>
        </w:rPr>
        <w:t>е</w:t>
      </w:r>
      <w:r w:rsidRPr="00D7083F">
        <w:rPr>
          <w:iCs/>
          <w:sz w:val="28"/>
          <w:szCs w:val="28"/>
        </w:rPr>
        <w:t xml:space="preserve"> всего года. З</w:t>
      </w:r>
      <w:r w:rsidR="00D7083F">
        <w:rPr>
          <w:iCs/>
          <w:sz w:val="28"/>
          <w:szCs w:val="28"/>
        </w:rPr>
        <w:t>апланирован ввод в эксплуатацию</w:t>
      </w:r>
      <w:r w:rsidRPr="00D7083F">
        <w:rPr>
          <w:iCs/>
          <w:sz w:val="28"/>
          <w:szCs w:val="28"/>
        </w:rPr>
        <w:t xml:space="preserve"> дополнительно 3</w:t>
      </w:r>
      <w:r w:rsidR="00D7083F">
        <w:rPr>
          <w:iCs/>
          <w:sz w:val="28"/>
          <w:szCs w:val="28"/>
        </w:rPr>
        <w:t>-х гидрантов</w:t>
      </w:r>
      <w:r w:rsidRPr="00D7083F">
        <w:rPr>
          <w:iCs/>
          <w:sz w:val="28"/>
          <w:szCs w:val="28"/>
        </w:rPr>
        <w:t xml:space="preserve"> на территории хутора </w:t>
      </w:r>
      <w:r w:rsidR="00D7083F">
        <w:rPr>
          <w:iCs/>
          <w:sz w:val="28"/>
          <w:szCs w:val="28"/>
        </w:rPr>
        <w:t>Восточный</w:t>
      </w:r>
      <w:r w:rsidRPr="00D7083F">
        <w:rPr>
          <w:iCs/>
          <w:sz w:val="28"/>
          <w:szCs w:val="28"/>
        </w:rPr>
        <w:t>.</w:t>
      </w:r>
    </w:p>
    <w:p w:rsidR="00446102" w:rsidRPr="00B10BE5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6102" w:rsidRPr="008A200A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00A">
        <w:rPr>
          <w:sz w:val="28"/>
          <w:szCs w:val="28"/>
        </w:rPr>
        <w:t xml:space="preserve">По разделу </w:t>
      </w:r>
      <w:r w:rsidRPr="008A200A">
        <w:rPr>
          <w:b/>
          <w:sz w:val="28"/>
          <w:szCs w:val="28"/>
        </w:rPr>
        <w:t>«Национальная экономика»</w:t>
      </w:r>
      <w:r w:rsidRPr="008A200A">
        <w:rPr>
          <w:sz w:val="28"/>
          <w:szCs w:val="28"/>
        </w:rPr>
        <w:t xml:space="preserve"> расходы составили 9262,93 тыс. рублей, в том числе дорожное хозяйство (дорожный фонд) – </w:t>
      </w:r>
      <w:r w:rsidRPr="008A200A">
        <w:rPr>
          <w:bCs/>
          <w:sz w:val="28"/>
          <w:szCs w:val="28"/>
        </w:rPr>
        <w:t>8970,03</w:t>
      </w:r>
      <w:r w:rsidRPr="008A200A">
        <w:rPr>
          <w:sz w:val="28"/>
          <w:szCs w:val="28"/>
        </w:rPr>
        <w:t xml:space="preserve"> тыс. руб.</w:t>
      </w:r>
    </w:p>
    <w:p w:rsidR="00446102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6102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492">
        <w:rPr>
          <w:sz w:val="28"/>
          <w:szCs w:val="28"/>
        </w:rPr>
        <w:t>В ушедшем году выполнили работы по ремонту</w:t>
      </w:r>
      <w:r>
        <w:rPr>
          <w:sz w:val="28"/>
          <w:szCs w:val="28"/>
        </w:rPr>
        <w:t xml:space="preserve"> автомобильных</w:t>
      </w:r>
      <w:r w:rsidRPr="00963492">
        <w:rPr>
          <w:sz w:val="28"/>
          <w:szCs w:val="28"/>
        </w:rPr>
        <w:t xml:space="preserve"> дорог в п. Красный Коммунар</w:t>
      </w:r>
      <w:r>
        <w:rPr>
          <w:sz w:val="28"/>
          <w:szCs w:val="28"/>
        </w:rPr>
        <w:t>:</w:t>
      </w:r>
    </w:p>
    <w:p w:rsidR="00446102" w:rsidRPr="00120D2C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317E">
        <w:rPr>
          <w:color w:val="000000"/>
          <w:sz w:val="28"/>
          <w:szCs w:val="28"/>
        </w:rPr>
        <w:t xml:space="preserve">капитальный </w:t>
      </w:r>
      <w:r>
        <w:rPr>
          <w:sz w:val="28"/>
          <w:szCs w:val="28"/>
        </w:rPr>
        <w:t>ремонт</w:t>
      </w:r>
      <w:r w:rsidRPr="00120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отрезка дороги по </w:t>
      </w:r>
      <w:r w:rsidRPr="00120D2C">
        <w:rPr>
          <w:sz w:val="28"/>
          <w:szCs w:val="28"/>
        </w:rPr>
        <w:t xml:space="preserve">ул. </w:t>
      </w:r>
      <w:r>
        <w:rPr>
          <w:sz w:val="28"/>
          <w:szCs w:val="28"/>
        </w:rPr>
        <w:t>Речная</w:t>
      </w:r>
      <w:r w:rsidRPr="00120D2C">
        <w:rPr>
          <w:sz w:val="28"/>
          <w:szCs w:val="28"/>
        </w:rPr>
        <w:t xml:space="preserve">, </w:t>
      </w:r>
    </w:p>
    <w:p w:rsidR="00446102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2317E">
        <w:rPr>
          <w:color w:val="000000"/>
          <w:sz w:val="28"/>
          <w:szCs w:val="28"/>
        </w:rPr>
        <w:t>капитальный</w:t>
      </w:r>
      <w:r>
        <w:rPr>
          <w:sz w:val="28"/>
          <w:szCs w:val="28"/>
        </w:rPr>
        <w:t xml:space="preserve"> ремонт отрезка дороги</w:t>
      </w:r>
      <w:r w:rsidRPr="00120D2C"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Новая  </w:t>
      </w:r>
      <w:r w:rsidRPr="00120D2C">
        <w:rPr>
          <w:sz w:val="28"/>
          <w:szCs w:val="28"/>
        </w:rPr>
        <w:t>(</w:t>
      </w:r>
      <w:r>
        <w:rPr>
          <w:sz w:val="28"/>
          <w:szCs w:val="28"/>
        </w:rPr>
        <w:t>подъе</w:t>
      </w:r>
      <w:proofErr w:type="gramStart"/>
      <w:r>
        <w:rPr>
          <w:sz w:val="28"/>
          <w:szCs w:val="28"/>
        </w:rPr>
        <w:t xml:space="preserve">зд к </w:t>
      </w:r>
      <w:r w:rsidR="008A200A">
        <w:rPr>
          <w:sz w:val="28"/>
          <w:szCs w:val="28"/>
        </w:rPr>
        <w:t>вр</w:t>
      </w:r>
      <w:proofErr w:type="gramEnd"/>
      <w:r w:rsidR="008A200A">
        <w:rPr>
          <w:sz w:val="28"/>
          <w:szCs w:val="28"/>
        </w:rPr>
        <w:t>ачебной амбулатории</w:t>
      </w:r>
      <w:r w:rsidRPr="00120D2C">
        <w:rPr>
          <w:sz w:val="28"/>
          <w:szCs w:val="28"/>
        </w:rPr>
        <w:t>),</w:t>
      </w:r>
    </w:p>
    <w:p w:rsidR="00446102" w:rsidRDefault="00446102" w:rsidP="00BA6ED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317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ремонт участков на ул. </w:t>
      </w:r>
      <w:proofErr w:type="gramStart"/>
      <w:r>
        <w:rPr>
          <w:sz w:val="28"/>
          <w:szCs w:val="28"/>
        </w:rPr>
        <w:t>Деповская</w:t>
      </w:r>
      <w:proofErr w:type="gramEnd"/>
      <w:r>
        <w:rPr>
          <w:sz w:val="28"/>
          <w:szCs w:val="28"/>
        </w:rPr>
        <w:t>,</w:t>
      </w:r>
    </w:p>
    <w:p w:rsidR="00446102" w:rsidRDefault="00446102" w:rsidP="00BA6ED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ямочный ремонт на ул. Луначарского, Новая, Железнодорожная, Деповская, ул. Степная, ул. </w:t>
      </w:r>
      <w:proofErr w:type="spellStart"/>
      <w:r>
        <w:rPr>
          <w:sz w:val="28"/>
          <w:szCs w:val="28"/>
        </w:rPr>
        <w:t>Краснокоммунарская</w:t>
      </w:r>
      <w:proofErr w:type="spellEnd"/>
      <w:r>
        <w:rPr>
          <w:sz w:val="28"/>
          <w:szCs w:val="28"/>
        </w:rPr>
        <w:t>.</w:t>
      </w:r>
      <w:proofErr w:type="gramEnd"/>
    </w:p>
    <w:p w:rsidR="00446102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6102" w:rsidRPr="00FD2E4F" w:rsidRDefault="008A200A" w:rsidP="00BA6E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3 искусственны</w:t>
      </w:r>
      <w:r w:rsidR="00446102" w:rsidRPr="00FD2E4F">
        <w:rPr>
          <w:sz w:val="28"/>
          <w:szCs w:val="28"/>
        </w:rPr>
        <w:t>е неровности – «лежачие полицейские» (по обращениям граждан);</w:t>
      </w:r>
    </w:p>
    <w:p w:rsidR="00446102" w:rsidRPr="00FD2E4F" w:rsidRDefault="00800CE7" w:rsidP="00BA6E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Проводился</w:t>
      </w:r>
      <w:r w:rsidR="00446102" w:rsidRPr="00FD2E4F">
        <w:rPr>
          <w:sz w:val="28"/>
          <w:szCs w:val="28"/>
        </w:rPr>
        <w:t xml:space="preserve"> покос травы и опилка кустарников вдоль дорожного покрытия;</w:t>
      </w:r>
    </w:p>
    <w:p w:rsidR="00446102" w:rsidRPr="00FD2E4F" w:rsidRDefault="00446102" w:rsidP="00BA6ED3">
      <w:pPr>
        <w:numPr>
          <w:ilvl w:val="0"/>
          <w:numId w:val="5"/>
        </w:numPr>
        <w:jc w:val="both"/>
        <w:rPr>
          <w:sz w:val="28"/>
          <w:szCs w:val="28"/>
        </w:rPr>
      </w:pPr>
      <w:r w:rsidRPr="00FD2E4F">
        <w:rPr>
          <w:sz w:val="28"/>
          <w:szCs w:val="28"/>
        </w:rPr>
        <w:t>Очистка дорог и придомовых территории МКД от снега и наледи;</w:t>
      </w:r>
    </w:p>
    <w:p w:rsidR="00446102" w:rsidRPr="00FD2E4F" w:rsidRDefault="00446102" w:rsidP="00BA6ED3">
      <w:pPr>
        <w:numPr>
          <w:ilvl w:val="0"/>
          <w:numId w:val="5"/>
        </w:numPr>
        <w:jc w:val="both"/>
        <w:rPr>
          <w:sz w:val="28"/>
          <w:szCs w:val="28"/>
        </w:rPr>
      </w:pPr>
      <w:r w:rsidRPr="00FD2E4F">
        <w:rPr>
          <w:sz w:val="28"/>
          <w:szCs w:val="28"/>
        </w:rPr>
        <w:t>Ежемесячно происходит замена вышедших из строя уличны</w:t>
      </w:r>
      <w:r w:rsidR="005C2444">
        <w:rPr>
          <w:sz w:val="28"/>
          <w:szCs w:val="28"/>
        </w:rPr>
        <w:t xml:space="preserve">х фонарей на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светодиодные</w:t>
      </w:r>
      <w:proofErr w:type="gramEnd"/>
      <w:r>
        <w:rPr>
          <w:sz w:val="28"/>
          <w:szCs w:val="28"/>
        </w:rPr>
        <w:t>, а также установка новых по обращениям граждан.</w:t>
      </w:r>
    </w:p>
    <w:p w:rsidR="00446102" w:rsidRDefault="00446102" w:rsidP="00BA6ED3">
      <w:pPr>
        <w:ind w:firstLine="709"/>
        <w:jc w:val="both"/>
        <w:rPr>
          <w:sz w:val="28"/>
          <w:szCs w:val="28"/>
        </w:rPr>
      </w:pPr>
    </w:p>
    <w:p w:rsidR="00446102" w:rsidRPr="00AD4202" w:rsidRDefault="00446102" w:rsidP="00BA6ED3">
      <w:pPr>
        <w:ind w:firstLine="709"/>
        <w:jc w:val="both"/>
        <w:rPr>
          <w:iCs/>
          <w:sz w:val="28"/>
          <w:szCs w:val="28"/>
        </w:rPr>
      </w:pPr>
      <w:r w:rsidRPr="00AD4202">
        <w:rPr>
          <w:iCs/>
          <w:sz w:val="28"/>
          <w:szCs w:val="28"/>
        </w:rPr>
        <w:t>В 2024 году запланирован капитальный ремонт ул. Первомайская, ямочный ремонт на ул. Луначарского, ул. Новая, ул. Степная и установка 2 искусственных неровностей (ул. Степная).</w:t>
      </w:r>
    </w:p>
    <w:p w:rsidR="00446102" w:rsidRPr="00AD4202" w:rsidRDefault="00446102" w:rsidP="00BA6ED3">
      <w:pPr>
        <w:ind w:firstLine="709"/>
        <w:jc w:val="both"/>
        <w:rPr>
          <w:iCs/>
          <w:sz w:val="28"/>
          <w:szCs w:val="28"/>
        </w:rPr>
      </w:pPr>
      <w:r w:rsidRPr="00AD4202">
        <w:rPr>
          <w:iCs/>
          <w:sz w:val="28"/>
          <w:szCs w:val="28"/>
        </w:rPr>
        <w:t xml:space="preserve">Основной акцент в дорожном хозяйстве в 2024 году будет направлен на текущее содержание </w:t>
      </w:r>
      <w:proofErr w:type="spellStart"/>
      <w:r w:rsidRPr="00AD4202">
        <w:rPr>
          <w:iCs/>
          <w:sz w:val="28"/>
          <w:szCs w:val="28"/>
        </w:rPr>
        <w:t>внутрепоселковых</w:t>
      </w:r>
      <w:proofErr w:type="spellEnd"/>
      <w:r w:rsidRPr="00AD4202">
        <w:rPr>
          <w:iCs/>
          <w:sz w:val="28"/>
          <w:szCs w:val="28"/>
        </w:rPr>
        <w:t xml:space="preserve"> работ: грейдер и отсыпка по ул. Монтажников, а также дороги </w:t>
      </w:r>
      <w:r w:rsidR="00CA69BD">
        <w:rPr>
          <w:iCs/>
          <w:sz w:val="28"/>
          <w:szCs w:val="28"/>
        </w:rPr>
        <w:t>в микрорайоне Восточный</w:t>
      </w:r>
      <w:r w:rsidRPr="00AD4202">
        <w:rPr>
          <w:iCs/>
          <w:sz w:val="28"/>
          <w:szCs w:val="28"/>
        </w:rPr>
        <w:t xml:space="preserve"> и </w:t>
      </w:r>
      <w:proofErr w:type="gramStart"/>
      <w:r w:rsidRPr="00AD4202">
        <w:rPr>
          <w:iCs/>
          <w:sz w:val="28"/>
          <w:szCs w:val="28"/>
        </w:rPr>
        <w:t>в</w:t>
      </w:r>
      <w:proofErr w:type="gramEnd"/>
      <w:r w:rsidRPr="00AD4202">
        <w:rPr>
          <w:iCs/>
          <w:sz w:val="28"/>
          <w:szCs w:val="28"/>
        </w:rPr>
        <w:t xml:space="preserve"> с. Известковое.</w:t>
      </w:r>
    </w:p>
    <w:p w:rsidR="00446102" w:rsidRPr="00AD4202" w:rsidRDefault="00446102" w:rsidP="00BA6ED3">
      <w:pPr>
        <w:ind w:firstLine="709"/>
        <w:jc w:val="both"/>
        <w:rPr>
          <w:iCs/>
          <w:sz w:val="28"/>
          <w:szCs w:val="28"/>
        </w:rPr>
      </w:pPr>
    </w:p>
    <w:p w:rsidR="00446102" w:rsidRPr="00505BCA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BCA">
        <w:rPr>
          <w:sz w:val="28"/>
          <w:szCs w:val="28"/>
        </w:rPr>
        <w:t xml:space="preserve">По разделу </w:t>
      </w:r>
      <w:r w:rsidRPr="00505BCA">
        <w:rPr>
          <w:b/>
          <w:sz w:val="28"/>
          <w:szCs w:val="28"/>
        </w:rPr>
        <w:t>«Жилищно-коммунальное хозяйство»</w:t>
      </w:r>
      <w:r w:rsidRPr="00505BCA">
        <w:rPr>
          <w:sz w:val="28"/>
          <w:szCs w:val="28"/>
        </w:rPr>
        <w:t xml:space="preserve"> расходы составили </w:t>
      </w:r>
      <w:r>
        <w:rPr>
          <w:sz w:val="28"/>
          <w:szCs w:val="28"/>
        </w:rPr>
        <w:t>3554,78  тыс. р</w:t>
      </w:r>
      <w:r w:rsidRPr="00505BCA">
        <w:rPr>
          <w:sz w:val="28"/>
          <w:szCs w:val="28"/>
        </w:rPr>
        <w:t xml:space="preserve">ублей, в том числе: </w:t>
      </w:r>
    </w:p>
    <w:p w:rsidR="00446102" w:rsidRPr="00505BCA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6102" w:rsidRPr="00505BCA" w:rsidRDefault="00446102" w:rsidP="00BA6E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BCA">
        <w:rPr>
          <w:sz w:val="28"/>
          <w:szCs w:val="28"/>
        </w:rPr>
        <w:t xml:space="preserve">На </w:t>
      </w:r>
      <w:r w:rsidRPr="00505BCA">
        <w:rPr>
          <w:b/>
          <w:sz w:val="28"/>
          <w:szCs w:val="28"/>
        </w:rPr>
        <w:t>коммунальное хозяйство</w:t>
      </w:r>
      <w:r w:rsidRPr="00505BCA">
        <w:rPr>
          <w:sz w:val="28"/>
          <w:szCs w:val="28"/>
        </w:rPr>
        <w:t xml:space="preserve"> затрачено – </w:t>
      </w:r>
      <w:r>
        <w:rPr>
          <w:sz w:val="28"/>
          <w:szCs w:val="28"/>
        </w:rPr>
        <w:t>1448,40</w:t>
      </w:r>
      <w:r w:rsidRPr="00505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05BCA">
        <w:rPr>
          <w:sz w:val="28"/>
          <w:szCs w:val="28"/>
        </w:rPr>
        <w:t xml:space="preserve">руб.,                                                                                                                                           </w:t>
      </w:r>
    </w:p>
    <w:p w:rsidR="00446102" w:rsidRPr="00181433" w:rsidRDefault="00446102" w:rsidP="00BA6ED3">
      <w:pPr>
        <w:pStyle w:val="a4"/>
        <w:numPr>
          <w:ilvl w:val="0"/>
          <w:numId w:val="6"/>
        </w:numPr>
        <w:spacing w:before="0"/>
        <w:jc w:val="both"/>
        <w:rPr>
          <w:sz w:val="28"/>
          <w:szCs w:val="28"/>
        </w:rPr>
      </w:pPr>
      <w:r w:rsidRPr="00181433">
        <w:rPr>
          <w:sz w:val="28"/>
          <w:szCs w:val="28"/>
        </w:rPr>
        <w:t xml:space="preserve">приобретение расходных элементов для котельной по ул. </w:t>
      </w:r>
      <w:proofErr w:type="gramStart"/>
      <w:r w:rsidRPr="00181433">
        <w:rPr>
          <w:sz w:val="28"/>
          <w:szCs w:val="28"/>
        </w:rPr>
        <w:t>Новая</w:t>
      </w:r>
      <w:proofErr w:type="gramEnd"/>
      <w:r w:rsidRPr="00181433">
        <w:rPr>
          <w:sz w:val="28"/>
          <w:szCs w:val="28"/>
        </w:rPr>
        <w:t>;</w:t>
      </w:r>
    </w:p>
    <w:p w:rsidR="00446102" w:rsidRPr="00181433" w:rsidRDefault="00446102" w:rsidP="00BA6ED3">
      <w:pPr>
        <w:pStyle w:val="a4"/>
        <w:numPr>
          <w:ilvl w:val="0"/>
          <w:numId w:val="6"/>
        </w:numPr>
        <w:spacing w:before="0"/>
        <w:jc w:val="both"/>
        <w:rPr>
          <w:sz w:val="28"/>
          <w:szCs w:val="28"/>
        </w:rPr>
      </w:pPr>
      <w:r w:rsidRPr="00181433">
        <w:rPr>
          <w:sz w:val="28"/>
          <w:szCs w:val="28"/>
        </w:rPr>
        <w:t>ремонт 5 площадок ТБО;</w:t>
      </w:r>
    </w:p>
    <w:p w:rsidR="00446102" w:rsidRPr="00181433" w:rsidRDefault="00446102" w:rsidP="00BA6ED3">
      <w:pPr>
        <w:pStyle w:val="a4"/>
        <w:numPr>
          <w:ilvl w:val="0"/>
          <w:numId w:val="6"/>
        </w:numPr>
        <w:spacing w:before="0"/>
        <w:jc w:val="both"/>
        <w:rPr>
          <w:sz w:val="28"/>
          <w:szCs w:val="28"/>
        </w:rPr>
      </w:pPr>
      <w:r w:rsidRPr="00181433">
        <w:rPr>
          <w:sz w:val="28"/>
          <w:szCs w:val="28"/>
        </w:rPr>
        <w:t>проведение аварийных работ.</w:t>
      </w:r>
    </w:p>
    <w:p w:rsidR="00446102" w:rsidRPr="00181433" w:rsidRDefault="00446102" w:rsidP="00181433">
      <w:pPr>
        <w:pStyle w:val="a4"/>
        <w:spacing w:before="0"/>
        <w:ind w:firstLine="708"/>
        <w:jc w:val="both"/>
        <w:rPr>
          <w:sz w:val="28"/>
          <w:szCs w:val="28"/>
        </w:rPr>
      </w:pPr>
      <w:r w:rsidRPr="00181433">
        <w:rPr>
          <w:sz w:val="28"/>
          <w:szCs w:val="28"/>
        </w:rPr>
        <w:t>Благодаря действиям Администрации поссовета в 2023 году было достигнуто соглашение и проведен капитальный ремонт водопровода, протяженностью около 1 км на ул. Луначарского за счет средств ЖД.</w:t>
      </w:r>
    </w:p>
    <w:p w:rsidR="00446102" w:rsidRDefault="00446102" w:rsidP="00BA6ED3">
      <w:pPr>
        <w:shd w:val="clear" w:color="auto" w:fill="FFFFFF"/>
        <w:spacing w:before="300" w:after="150"/>
        <w:ind w:firstLine="720"/>
        <w:jc w:val="both"/>
        <w:outlineLvl w:val="1"/>
        <w:rPr>
          <w:sz w:val="28"/>
          <w:szCs w:val="28"/>
        </w:rPr>
      </w:pPr>
      <w:r w:rsidRPr="00B10BE5">
        <w:rPr>
          <w:b/>
          <w:bCs/>
          <w:sz w:val="28"/>
          <w:szCs w:val="28"/>
        </w:rPr>
        <w:t>Благоустройство</w:t>
      </w:r>
      <w:r>
        <w:rPr>
          <w:b/>
          <w:bCs/>
          <w:sz w:val="28"/>
          <w:szCs w:val="28"/>
        </w:rPr>
        <w:t>,</w:t>
      </w:r>
      <w:r w:rsidRPr="006C5DD0">
        <w:rPr>
          <w:sz w:val="28"/>
          <w:szCs w:val="28"/>
        </w:rPr>
        <w:t xml:space="preserve"> затраты составили – </w:t>
      </w:r>
      <w:r w:rsidRPr="00960978">
        <w:rPr>
          <w:sz w:val="28"/>
          <w:szCs w:val="28"/>
        </w:rPr>
        <w:t>2106,38</w:t>
      </w:r>
      <w:r>
        <w:rPr>
          <w:sz w:val="28"/>
          <w:szCs w:val="28"/>
        </w:rPr>
        <w:t xml:space="preserve"> тыс.</w:t>
      </w:r>
      <w:r w:rsidRPr="00960978">
        <w:rPr>
          <w:sz w:val="28"/>
          <w:szCs w:val="28"/>
        </w:rPr>
        <w:t xml:space="preserve"> </w:t>
      </w:r>
      <w:r w:rsidRPr="006C5DD0">
        <w:rPr>
          <w:sz w:val="28"/>
          <w:szCs w:val="28"/>
        </w:rPr>
        <w:t>руб.,</w:t>
      </w:r>
    </w:p>
    <w:p w:rsidR="00446102" w:rsidRPr="00B10BE5" w:rsidRDefault="00446102" w:rsidP="00BA6ED3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 w:rsidRPr="00B10BE5">
        <w:rPr>
          <w:sz w:val="28"/>
          <w:szCs w:val="28"/>
        </w:rPr>
        <w:t xml:space="preserve"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</w:t>
      </w:r>
    </w:p>
    <w:p w:rsidR="00446102" w:rsidRPr="00831987" w:rsidRDefault="00446102" w:rsidP="00BA6ED3">
      <w:pPr>
        <w:ind w:firstLine="708"/>
        <w:jc w:val="both"/>
        <w:rPr>
          <w:sz w:val="28"/>
          <w:szCs w:val="28"/>
        </w:rPr>
      </w:pPr>
      <w:r w:rsidRPr="00B10BE5">
        <w:rPr>
          <w:sz w:val="28"/>
          <w:szCs w:val="28"/>
        </w:rPr>
        <w:t>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</w:t>
      </w:r>
      <w:r>
        <w:rPr>
          <w:sz w:val="28"/>
          <w:szCs w:val="28"/>
        </w:rPr>
        <w:t>ном пункте было еще лучше, чище,</w:t>
      </w:r>
      <w:r w:rsidRPr="00ED2CCA">
        <w:rPr>
          <w:sz w:val="28"/>
          <w:szCs w:val="28"/>
        </w:rPr>
        <w:t xml:space="preserve"> </w:t>
      </w:r>
      <w:r w:rsidRPr="00831987">
        <w:rPr>
          <w:sz w:val="28"/>
          <w:szCs w:val="28"/>
        </w:rPr>
        <w:t>но, к сожалению, у</w:t>
      </w:r>
      <w:r>
        <w:rPr>
          <w:sz w:val="28"/>
          <w:szCs w:val="28"/>
        </w:rPr>
        <w:t xml:space="preserve"> каждого свое понятие на решение</w:t>
      </w:r>
      <w:r w:rsidRPr="00831987">
        <w:rPr>
          <w:sz w:val="28"/>
          <w:szCs w:val="28"/>
        </w:rPr>
        <w:t xml:space="preserve"> данного </w:t>
      </w:r>
      <w:r w:rsidRPr="00831987">
        <w:rPr>
          <w:sz w:val="28"/>
          <w:szCs w:val="28"/>
        </w:rPr>
        <w:lastRenderedPageBreak/>
        <w:t>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446102" w:rsidRPr="00831987" w:rsidRDefault="00446102" w:rsidP="00BA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вопроса</w:t>
      </w:r>
      <w:r w:rsidRPr="00831987">
        <w:rPr>
          <w:sz w:val="28"/>
          <w:szCs w:val="28"/>
        </w:rPr>
        <w:t xml:space="preserve"> по благ</w:t>
      </w:r>
      <w:r>
        <w:rPr>
          <w:sz w:val="28"/>
          <w:szCs w:val="28"/>
        </w:rPr>
        <w:t xml:space="preserve">оустройству на территории должно </w:t>
      </w:r>
      <w:r w:rsidRPr="00831987">
        <w:rPr>
          <w:sz w:val="28"/>
          <w:szCs w:val="28"/>
        </w:rPr>
        <w:t>решаться в двух направлениях:</w:t>
      </w:r>
    </w:p>
    <w:p w:rsidR="00446102" w:rsidRPr="00831987" w:rsidRDefault="00446102" w:rsidP="00BA6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31987">
        <w:rPr>
          <w:sz w:val="28"/>
          <w:szCs w:val="28"/>
        </w:rPr>
        <w:t>за счёт финансирования работ и мероприятий из местного бюджета,</w:t>
      </w:r>
    </w:p>
    <w:p w:rsidR="00446102" w:rsidRPr="00831987" w:rsidRDefault="00446102" w:rsidP="00BA6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31987">
        <w:rPr>
          <w:sz w:val="28"/>
          <w:szCs w:val="28"/>
        </w:rPr>
        <w:t>через привлечение общественности,</w:t>
      </w:r>
      <w:r>
        <w:rPr>
          <w:sz w:val="28"/>
          <w:szCs w:val="28"/>
        </w:rPr>
        <w:t xml:space="preserve"> активизации инициатив жителей (</w:t>
      </w:r>
      <w:r w:rsidRPr="00831987">
        <w:rPr>
          <w:sz w:val="28"/>
          <w:szCs w:val="28"/>
        </w:rPr>
        <w:t>хозяйствующих субъектов</w:t>
      </w:r>
      <w:r>
        <w:rPr>
          <w:sz w:val="28"/>
          <w:szCs w:val="28"/>
        </w:rPr>
        <w:t xml:space="preserve">), в том числе и на основе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</w:t>
      </w:r>
    </w:p>
    <w:p w:rsidR="00446102" w:rsidRDefault="00446102" w:rsidP="00BA6ED3">
      <w:pPr>
        <w:ind w:firstLine="708"/>
        <w:jc w:val="both"/>
        <w:rPr>
          <w:sz w:val="28"/>
          <w:szCs w:val="28"/>
        </w:rPr>
      </w:pPr>
    </w:p>
    <w:p w:rsidR="00446102" w:rsidRDefault="00446102" w:rsidP="00BA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 году провели следующие мероприятия:</w:t>
      </w:r>
    </w:p>
    <w:p w:rsidR="00446102" w:rsidRDefault="00446102" w:rsidP="00BA6ED3">
      <w:pPr>
        <w:ind w:firstLine="708"/>
        <w:jc w:val="both"/>
        <w:rPr>
          <w:sz w:val="28"/>
          <w:szCs w:val="28"/>
        </w:rPr>
      </w:pPr>
    </w:p>
    <w:p w:rsidR="00446102" w:rsidRDefault="00446102" w:rsidP="00BA6ED3">
      <w:pPr>
        <w:jc w:val="both"/>
        <w:rPr>
          <w:iCs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 w:rsidRPr="0068261C">
        <w:rPr>
          <w:iCs/>
          <w:sz w:val="28"/>
          <w:szCs w:val="28"/>
        </w:rPr>
        <w:t xml:space="preserve">- ремонт </w:t>
      </w:r>
      <w:r>
        <w:rPr>
          <w:iCs/>
          <w:sz w:val="28"/>
          <w:szCs w:val="28"/>
        </w:rPr>
        <w:t>установленного оборудования на детских площадках (покраска элементов площадок, сварочные работы и демонтаж аварийного оборудования, подсыпка песка, установка лавочек) – всего 13 объектов;</w:t>
      </w:r>
    </w:p>
    <w:p w:rsidR="00446102" w:rsidRDefault="00446102" w:rsidP="00BA6ED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proofErr w:type="gramStart"/>
      <w:r>
        <w:rPr>
          <w:iCs/>
          <w:sz w:val="28"/>
          <w:szCs w:val="28"/>
        </w:rPr>
        <w:t xml:space="preserve">- капитальный ремонт площадок ТБО по ул. Деповская, ул. Степная, ул. </w:t>
      </w:r>
      <w:proofErr w:type="spellStart"/>
      <w:r>
        <w:rPr>
          <w:iCs/>
          <w:sz w:val="28"/>
          <w:szCs w:val="28"/>
        </w:rPr>
        <w:t>Краснокоммунарская</w:t>
      </w:r>
      <w:proofErr w:type="spellEnd"/>
      <w:r>
        <w:rPr>
          <w:iCs/>
          <w:sz w:val="28"/>
          <w:szCs w:val="28"/>
        </w:rPr>
        <w:t>, ул. Луначарского – 7 шт..;</w:t>
      </w:r>
      <w:proofErr w:type="gramEnd"/>
    </w:p>
    <w:p w:rsidR="00446102" w:rsidRDefault="00DB20AC" w:rsidP="00BA6ED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- вывоз крупно</w:t>
      </w:r>
      <w:r w:rsidR="00446102">
        <w:rPr>
          <w:iCs/>
          <w:sz w:val="28"/>
          <w:szCs w:val="28"/>
        </w:rPr>
        <w:t>габаритного и не бытового мусора (еженедельно с 35 площадок ТБО);</w:t>
      </w:r>
    </w:p>
    <w:p w:rsidR="00446102" w:rsidRPr="0068261C" w:rsidRDefault="00446102" w:rsidP="00BA6ED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- опилка деревьев, покос травы.</w:t>
      </w:r>
    </w:p>
    <w:p w:rsidR="00446102" w:rsidRDefault="00446102" w:rsidP="00BA6ED3">
      <w:pPr>
        <w:tabs>
          <w:tab w:val="left" w:pos="58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6102" w:rsidRDefault="00446102" w:rsidP="00BA6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13A94">
        <w:rPr>
          <w:b/>
          <w:sz w:val="28"/>
          <w:szCs w:val="28"/>
        </w:rPr>
        <w:t>одержание мест захоронения</w:t>
      </w:r>
      <w:r w:rsidRPr="00813A94">
        <w:rPr>
          <w:sz w:val="28"/>
          <w:szCs w:val="28"/>
        </w:rPr>
        <w:t xml:space="preserve"> </w:t>
      </w:r>
    </w:p>
    <w:p w:rsidR="00446102" w:rsidRPr="00813A94" w:rsidRDefault="00446102" w:rsidP="00BA6ED3">
      <w:pPr>
        <w:ind w:firstLine="709"/>
        <w:jc w:val="both"/>
        <w:rPr>
          <w:sz w:val="28"/>
          <w:szCs w:val="28"/>
        </w:rPr>
      </w:pPr>
      <w:r w:rsidRPr="00813A94">
        <w:rPr>
          <w:sz w:val="28"/>
          <w:szCs w:val="28"/>
        </w:rPr>
        <w:t xml:space="preserve">Работа по вопросам погребения умерших на местах захоронения (кладбищах) муниципального образования осуществлялась в соответствии с нормативно-правовыми актами РФ, Федеральными законами, Положением об организации ритуальных услуг и правил содержания мест захоронений на территории муниципального образования Краснокоммунарский поссовет. </w:t>
      </w:r>
    </w:p>
    <w:p w:rsidR="00446102" w:rsidRDefault="00446102" w:rsidP="00BA6ED3">
      <w:pPr>
        <w:ind w:firstLine="709"/>
        <w:jc w:val="both"/>
        <w:rPr>
          <w:sz w:val="28"/>
          <w:szCs w:val="28"/>
        </w:rPr>
      </w:pPr>
      <w:r w:rsidRPr="00813A94">
        <w:rPr>
          <w:sz w:val="28"/>
          <w:szCs w:val="28"/>
        </w:rPr>
        <w:t xml:space="preserve">Содержание мест захоронений осуществлялось ИП Колобовников А.П. В течение года, проводились различные работы по благоустройству территорий кладбищ, </w:t>
      </w:r>
      <w:r>
        <w:rPr>
          <w:sz w:val="28"/>
          <w:szCs w:val="28"/>
        </w:rPr>
        <w:t>покос</w:t>
      </w:r>
      <w:r w:rsidRPr="00813A94">
        <w:rPr>
          <w:sz w:val="28"/>
          <w:szCs w:val="28"/>
        </w:rPr>
        <w:t xml:space="preserve"> травы, вывоз мусора.</w:t>
      </w:r>
      <w:r>
        <w:rPr>
          <w:sz w:val="28"/>
          <w:szCs w:val="28"/>
        </w:rPr>
        <w:t xml:space="preserve"> </w:t>
      </w:r>
    </w:p>
    <w:p w:rsidR="00446102" w:rsidRDefault="00446102" w:rsidP="00BA6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Вопросами организации и учета захоронения на втором кладбище ведет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proofErr w:type="spellStart"/>
      <w:r>
        <w:rPr>
          <w:sz w:val="28"/>
          <w:szCs w:val="28"/>
        </w:rPr>
        <w:t>хазрата</w:t>
      </w:r>
      <w:proofErr w:type="spellEnd"/>
      <w:r>
        <w:rPr>
          <w:sz w:val="28"/>
          <w:szCs w:val="28"/>
        </w:rPr>
        <w:t xml:space="preserve"> </w:t>
      </w:r>
      <w:r w:rsidR="00EC6596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Акисов</w:t>
      </w:r>
      <w:proofErr w:type="spellEnd"/>
      <w:r>
        <w:rPr>
          <w:sz w:val="28"/>
          <w:szCs w:val="28"/>
        </w:rPr>
        <w:t xml:space="preserve"> Р.М. </w:t>
      </w:r>
    </w:p>
    <w:p w:rsidR="00446102" w:rsidRDefault="00446102" w:rsidP="00BA6ED3">
      <w:pPr>
        <w:ind w:firstLine="709"/>
        <w:jc w:val="both"/>
        <w:rPr>
          <w:sz w:val="28"/>
          <w:szCs w:val="28"/>
        </w:rPr>
      </w:pPr>
    </w:p>
    <w:p w:rsidR="00446102" w:rsidRDefault="00446102" w:rsidP="00BA6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поссовет подал заявку в конкурсную программу Инициативного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по строительству двух остановочных павильонов на территории </w:t>
      </w:r>
      <w:r w:rsidR="00EC6596">
        <w:rPr>
          <w:sz w:val="28"/>
          <w:szCs w:val="28"/>
        </w:rPr>
        <w:t>микрорайона Восточный</w:t>
      </w:r>
      <w:r>
        <w:rPr>
          <w:sz w:val="28"/>
          <w:szCs w:val="28"/>
        </w:rPr>
        <w:t xml:space="preserve"> для организации условий безопасного перевоза детей на школьном маршруте и введения на этой территории маршрута общественного транспорта.</w:t>
      </w:r>
    </w:p>
    <w:p w:rsidR="00446102" w:rsidRPr="00BA72EC" w:rsidRDefault="00446102" w:rsidP="00BA6ED3">
      <w:pPr>
        <w:ind w:firstLine="709"/>
        <w:jc w:val="both"/>
        <w:rPr>
          <w:color w:val="FF0000"/>
          <w:sz w:val="28"/>
          <w:szCs w:val="28"/>
        </w:rPr>
      </w:pPr>
      <w:r w:rsidRPr="006F2FA7">
        <w:rPr>
          <w:sz w:val="28"/>
          <w:szCs w:val="28"/>
        </w:rPr>
        <w:t>Граж</w:t>
      </w:r>
      <w:r>
        <w:rPr>
          <w:sz w:val="28"/>
          <w:szCs w:val="28"/>
        </w:rPr>
        <w:t xml:space="preserve">данская инициатива проявила себя и </w:t>
      </w:r>
      <w:r w:rsidR="00D848DE">
        <w:rPr>
          <w:sz w:val="28"/>
          <w:szCs w:val="28"/>
        </w:rPr>
        <w:t xml:space="preserve">в  </w:t>
      </w:r>
      <w:r>
        <w:rPr>
          <w:sz w:val="28"/>
          <w:szCs w:val="28"/>
        </w:rPr>
        <w:t>вопросе увековечивания памяти о наших земляках – участниках локальных войн и военных конфликтов. По инициативе жителей</w:t>
      </w:r>
      <w:r w:rsidR="009431C3">
        <w:rPr>
          <w:sz w:val="28"/>
          <w:szCs w:val="28"/>
        </w:rPr>
        <w:t>,</w:t>
      </w:r>
      <w:r>
        <w:rPr>
          <w:sz w:val="28"/>
          <w:szCs w:val="28"/>
        </w:rPr>
        <w:t xml:space="preserve"> и преимущественно за счет средств собранных жителями</w:t>
      </w:r>
      <w:r w:rsidR="009431C3">
        <w:rPr>
          <w:sz w:val="28"/>
          <w:szCs w:val="28"/>
        </w:rPr>
        <w:t>,</w:t>
      </w:r>
      <w:r>
        <w:rPr>
          <w:sz w:val="28"/>
          <w:szCs w:val="28"/>
        </w:rPr>
        <w:t xml:space="preserve"> в центре поселка появился благоустроенный сквер «Мужество».</w:t>
      </w:r>
    </w:p>
    <w:p w:rsidR="00446102" w:rsidRDefault="00446102" w:rsidP="00BA6ED3">
      <w:pPr>
        <w:ind w:firstLine="709"/>
        <w:jc w:val="both"/>
        <w:rPr>
          <w:sz w:val="28"/>
          <w:szCs w:val="28"/>
        </w:rPr>
      </w:pPr>
    </w:p>
    <w:p w:rsidR="00446102" w:rsidRDefault="00446102" w:rsidP="00BA6ED3">
      <w:pPr>
        <w:ind w:firstLine="709"/>
        <w:jc w:val="both"/>
        <w:rPr>
          <w:sz w:val="28"/>
          <w:szCs w:val="28"/>
        </w:rPr>
      </w:pPr>
      <w:r w:rsidRPr="002316F2">
        <w:rPr>
          <w:sz w:val="28"/>
          <w:szCs w:val="28"/>
        </w:rPr>
        <w:t xml:space="preserve">По разделу </w:t>
      </w:r>
      <w:r w:rsidRPr="002316F2">
        <w:rPr>
          <w:b/>
          <w:sz w:val="28"/>
          <w:szCs w:val="28"/>
        </w:rPr>
        <w:t>«Культура, кинематография»</w:t>
      </w:r>
      <w:r w:rsidRPr="002316F2">
        <w:rPr>
          <w:sz w:val="28"/>
          <w:szCs w:val="28"/>
        </w:rPr>
        <w:t xml:space="preserve"> расходы составили </w:t>
      </w:r>
      <w:r w:rsidRPr="001B33C5">
        <w:rPr>
          <w:sz w:val="28"/>
          <w:szCs w:val="28"/>
        </w:rPr>
        <w:t>3305,7</w:t>
      </w:r>
      <w:r>
        <w:rPr>
          <w:sz w:val="28"/>
          <w:szCs w:val="28"/>
        </w:rPr>
        <w:t xml:space="preserve">9 тыс. </w:t>
      </w:r>
      <w:r w:rsidRPr="002316F2">
        <w:rPr>
          <w:sz w:val="28"/>
          <w:szCs w:val="28"/>
        </w:rPr>
        <w:t>руб.</w:t>
      </w:r>
      <w:r>
        <w:rPr>
          <w:sz w:val="28"/>
          <w:szCs w:val="28"/>
        </w:rPr>
        <w:t>, в том числе</w:t>
      </w:r>
      <w:r w:rsidRPr="002316F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316F2">
        <w:rPr>
          <w:sz w:val="28"/>
          <w:szCs w:val="28"/>
        </w:rPr>
        <w:t xml:space="preserve">ежбюджетные трансферты бюджетам </w:t>
      </w:r>
      <w:r w:rsidRPr="002316F2">
        <w:rPr>
          <w:sz w:val="28"/>
          <w:szCs w:val="28"/>
        </w:rPr>
        <w:lastRenderedPageBreak/>
        <w:t>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(это содержание библиотеки, клуба)</w:t>
      </w:r>
      <w:r>
        <w:rPr>
          <w:sz w:val="28"/>
          <w:szCs w:val="28"/>
        </w:rPr>
        <w:t>.</w:t>
      </w:r>
      <w:r w:rsidRPr="002316F2">
        <w:rPr>
          <w:sz w:val="28"/>
          <w:szCs w:val="28"/>
        </w:rPr>
        <w:t xml:space="preserve"> </w:t>
      </w:r>
    </w:p>
    <w:p w:rsidR="00446102" w:rsidRPr="00831987" w:rsidRDefault="00446102" w:rsidP="00BA6ED3">
      <w:pPr>
        <w:ind w:firstLine="708"/>
        <w:jc w:val="both"/>
        <w:rPr>
          <w:sz w:val="28"/>
          <w:szCs w:val="28"/>
        </w:rPr>
      </w:pPr>
      <w:r w:rsidRPr="00831987">
        <w:rPr>
          <w:sz w:val="28"/>
          <w:szCs w:val="28"/>
        </w:rPr>
        <w:t>Важная роль отводится органами местного самоуправления сфере культуры и организации досуга.</w:t>
      </w:r>
    </w:p>
    <w:p w:rsidR="00446102" w:rsidRDefault="00446102" w:rsidP="00BA6ED3">
      <w:pPr>
        <w:jc w:val="both"/>
        <w:rPr>
          <w:sz w:val="28"/>
          <w:szCs w:val="28"/>
        </w:rPr>
      </w:pPr>
      <w:r w:rsidRPr="002F337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2023 году непосредственно при финансировании администрации поссовета были проведены десятки мероприятий и конкурсов, общественных акций. В 2023 году Краснокоммунарский поссовет отмечал юбилей со дня образования поселения. Активную помощь в организации мероприятия оказали местные предприниматели и руководство нефтяного терминала ООО «</w:t>
      </w:r>
      <w:proofErr w:type="spellStart"/>
      <w:proofErr w:type="gramStart"/>
      <w:r>
        <w:rPr>
          <w:sz w:val="28"/>
          <w:szCs w:val="28"/>
        </w:rPr>
        <w:t>Роста-терминал</w:t>
      </w:r>
      <w:proofErr w:type="spellEnd"/>
      <w:proofErr w:type="gramEnd"/>
      <w:r>
        <w:rPr>
          <w:sz w:val="28"/>
          <w:szCs w:val="28"/>
        </w:rPr>
        <w:t>».</w:t>
      </w:r>
    </w:p>
    <w:p w:rsidR="00446102" w:rsidRDefault="00446102" w:rsidP="00BA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Заключены договора на организацию и проведение кружковой деятельности, оснащен шахматный клуб, районным отделом культуры предоставлен полный комплект оборудования и инструментов для ВИА.</w:t>
      </w:r>
    </w:p>
    <w:p w:rsidR="00446102" w:rsidRPr="00B51CC7" w:rsidRDefault="00446102" w:rsidP="00BA6ED3">
      <w:pPr>
        <w:numPr>
          <w:ilvl w:val="0"/>
          <w:numId w:val="3"/>
        </w:numPr>
        <w:jc w:val="both"/>
        <w:rPr>
          <w:sz w:val="28"/>
          <w:szCs w:val="28"/>
        </w:rPr>
      </w:pPr>
      <w:r w:rsidRPr="00B51CC7">
        <w:rPr>
          <w:sz w:val="28"/>
          <w:szCs w:val="28"/>
        </w:rPr>
        <w:t>Содержание библиотеки и СДК «Импульс»;</w:t>
      </w:r>
    </w:p>
    <w:p w:rsidR="00446102" w:rsidRPr="00B51CC7" w:rsidRDefault="00446102" w:rsidP="00BA6ED3">
      <w:pPr>
        <w:numPr>
          <w:ilvl w:val="0"/>
          <w:numId w:val="3"/>
        </w:numPr>
        <w:jc w:val="both"/>
        <w:rPr>
          <w:sz w:val="28"/>
          <w:szCs w:val="28"/>
        </w:rPr>
      </w:pPr>
      <w:r w:rsidRPr="00B51CC7">
        <w:rPr>
          <w:sz w:val="28"/>
          <w:szCs w:val="28"/>
        </w:rPr>
        <w:t>Финансирование и организация центральных мероприятий, праздников, отчетных концертов;</w:t>
      </w:r>
      <w:r>
        <w:rPr>
          <w:sz w:val="28"/>
          <w:szCs w:val="28"/>
        </w:rPr>
        <w:t xml:space="preserve"> а также организация летнего лагеря дневного пребывания детей для организации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 в каникулярный период;</w:t>
      </w:r>
    </w:p>
    <w:p w:rsidR="00446102" w:rsidRPr="00B51CC7" w:rsidRDefault="00446102" w:rsidP="00BA6ED3">
      <w:pPr>
        <w:numPr>
          <w:ilvl w:val="0"/>
          <w:numId w:val="3"/>
        </w:numPr>
        <w:jc w:val="both"/>
        <w:rPr>
          <w:sz w:val="28"/>
          <w:szCs w:val="28"/>
        </w:rPr>
      </w:pPr>
      <w:r w:rsidRPr="00B51CC7">
        <w:rPr>
          <w:sz w:val="28"/>
          <w:szCs w:val="28"/>
        </w:rPr>
        <w:t>Приобретение сувенирной продукции и наградной продукции;</w:t>
      </w:r>
    </w:p>
    <w:p w:rsidR="00446102" w:rsidRPr="00B51CC7" w:rsidRDefault="00446102" w:rsidP="00BA6ED3">
      <w:pPr>
        <w:numPr>
          <w:ilvl w:val="0"/>
          <w:numId w:val="3"/>
        </w:numPr>
        <w:jc w:val="both"/>
        <w:rPr>
          <w:sz w:val="28"/>
          <w:szCs w:val="28"/>
        </w:rPr>
      </w:pPr>
      <w:r w:rsidRPr="00B51CC7">
        <w:rPr>
          <w:sz w:val="28"/>
          <w:szCs w:val="28"/>
        </w:rPr>
        <w:t>Организация, оснащение и содержание кружковой деятельности: кружок рукоделия, шахматный клуб, кружок журналистики, оснащение инструментами и оборудованием</w:t>
      </w:r>
      <w:r>
        <w:rPr>
          <w:sz w:val="28"/>
          <w:szCs w:val="28"/>
        </w:rPr>
        <w:t xml:space="preserve"> для</w:t>
      </w:r>
      <w:r w:rsidRPr="00B51CC7">
        <w:rPr>
          <w:sz w:val="28"/>
          <w:szCs w:val="28"/>
        </w:rPr>
        <w:t xml:space="preserve"> ВИА</w:t>
      </w:r>
      <w:r>
        <w:rPr>
          <w:sz w:val="28"/>
          <w:szCs w:val="28"/>
        </w:rPr>
        <w:t>;</w:t>
      </w:r>
    </w:p>
    <w:p w:rsidR="00446102" w:rsidRPr="00B51CC7" w:rsidRDefault="00446102" w:rsidP="00BA6ED3">
      <w:pPr>
        <w:numPr>
          <w:ilvl w:val="0"/>
          <w:numId w:val="3"/>
        </w:numPr>
        <w:jc w:val="both"/>
        <w:rPr>
          <w:sz w:val="28"/>
          <w:szCs w:val="28"/>
        </w:rPr>
      </w:pPr>
      <w:r w:rsidRPr="00B51CC7">
        <w:rPr>
          <w:sz w:val="28"/>
          <w:szCs w:val="28"/>
        </w:rPr>
        <w:t xml:space="preserve">Оплата участия творческих коллективов в </w:t>
      </w:r>
      <w:proofErr w:type="spellStart"/>
      <w:r w:rsidRPr="00B51CC7">
        <w:rPr>
          <w:sz w:val="28"/>
          <w:szCs w:val="28"/>
        </w:rPr>
        <w:t>онлайн</w:t>
      </w:r>
      <w:proofErr w:type="spellEnd"/>
      <w:r w:rsidRPr="00B51CC7">
        <w:rPr>
          <w:sz w:val="28"/>
          <w:szCs w:val="28"/>
        </w:rPr>
        <w:t xml:space="preserve"> конкурсах, транспортные затраты</w:t>
      </w:r>
      <w:r>
        <w:rPr>
          <w:sz w:val="28"/>
          <w:szCs w:val="28"/>
        </w:rPr>
        <w:t xml:space="preserve"> для артистов</w:t>
      </w:r>
    </w:p>
    <w:p w:rsidR="00446102" w:rsidRDefault="00446102" w:rsidP="00BA6ED3">
      <w:pPr>
        <w:ind w:firstLine="708"/>
        <w:jc w:val="both"/>
        <w:rPr>
          <w:sz w:val="28"/>
          <w:szCs w:val="28"/>
        </w:rPr>
      </w:pPr>
    </w:p>
    <w:p w:rsidR="00446102" w:rsidRDefault="00446102" w:rsidP="00BA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Огромное внимание в 2023 году уделялась вопросам патриотического воспитания и поддержки участников СВО. В СДК «Импульс» по инициативе Администрации поссовета прошел первый районный конкурс «Мой герой» среди учащихся образовательных учреждений района. </w:t>
      </w:r>
    </w:p>
    <w:p w:rsidR="00446102" w:rsidRDefault="00446102" w:rsidP="00BA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поссовета организовано волонтерское движение «Красный Коммунар», куда входят около 40 человек в возрасте от 25 лет и старше. Для волонтеров предоставлено помещение, где созданы все условия для их деятельности. Проведен ремонт проводки, отопления, косметический ремонт стен, установлены новые натяжные потолки, фонари освещения. </w:t>
      </w:r>
    </w:p>
    <w:p w:rsidR="00446102" w:rsidRDefault="00446102" w:rsidP="00BA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плетения маскировочных сетей созданы станки, для обустройства швейного цеха установлены стеллажи и раскройный стол, на кухне проведен ремонт раковины. Содержание помещения осуществляется за счет Администрации. </w:t>
      </w:r>
    </w:p>
    <w:p w:rsidR="00446102" w:rsidRDefault="00446102" w:rsidP="00BA6ED3">
      <w:pPr>
        <w:ind w:firstLine="708"/>
        <w:jc w:val="both"/>
        <w:rPr>
          <w:sz w:val="28"/>
          <w:szCs w:val="28"/>
        </w:rPr>
      </w:pPr>
    </w:p>
    <w:p w:rsidR="00446102" w:rsidRPr="002316F2" w:rsidRDefault="00446102" w:rsidP="00BA6ED3">
      <w:pPr>
        <w:ind w:firstLine="709"/>
        <w:jc w:val="both"/>
        <w:rPr>
          <w:sz w:val="28"/>
          <w:szCs w:val="28"/>
        </w:rPr>
      </w:pPr>
      <w:r w:rsidRPr="002316F2">
        <w:rPr>
          <w:sz w:val="28"/>
          <w:szCs w:val="28"/>
        </w:rPr>
        <w:t xml:space="preserve">По разделу </w:t>
      </w:r>
      <w:r w:rsidRPr="002316F2">
        <w:rPr>
          <w:b/>
          <w:sz w:val="28"/>
          <w:szCs w:val="28"/>
        </w:rPr>
        <w:t>«Социальная политика»</w:t>
      </w:r>
      <w:r w:rsidRPr="002316F2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по статье </w:t>
      </w:r>
      <w:proofErr w:type="gramStart"/>
      <w:r>
        <w:rPr>
          <w:sz w:val="28"/>
          <w:szCs w:val="28"/>
        </w:rPr>
        <w:t>пенсионное</w:t>
      </w:r>
      <w:proofErr w:type="gramEnd"/>
      <w:r>
        <w:rPr>
          <w:sz w:val="28"/>
          <w:szCs w:val="28"/>
        </w:rPr>
        <w:t xml:space="preserve"> обеспечение</w:t>
      </w:r>
      <w:r w:rsidRPr="002316F2">
        <w:rPr>
          <w:sz w:val="28"/>
          <w:szCs w:val="28"/>
        </w:rPr>
        <w:t xml:space="preserve"> составили </w:t>
      </w:r>
      <w:r w:rsidRPr="00515FAC">
        <w:rPr>
          <w:sz w:val="28"/>
          <w:szCs w:val="28"/>
        </w:rPr>
        <w:t xml:space="preserve">160,87 </w:t>
      </w:r>
      <w:r>
        <w:rPr>
          <w:sz w:val="28"/>
          <w:szCs w:val="28"/>
        </w:rPr>
        <w:t xml:space="preserve">тыс. руб., </w:t>
      </w:r>
      <w:r w:rsidRPr="002316F2">
        <w:rPr>
          <w:sz w:val="28"/>
          <w:szCs w:val="28"/>
        </w:rPr>
        <w:t xml:space="preserve"> </w:t>
      </w:r>
    </w:p>
    <w:p w:rsidR="00446102" w:rsidRPr="000F7094" w:rsidRDefault="00446102" w:rsidP="00BA6ED3">
      <w:pPr>
        <w:ind w:firstLine="709"/>
        <w:jc w:val="both"/>
        <w:rPr>
          <w:sz w:val="28"/>
          <w:szCs w:val="28"/>
        </w:rPr>
      </w:pPr>
      <w:r w:rsidRPr="000F7094">
        <w:rPr>
          <w:sz w:val="28"/>
          <w:szCs w:val="28"/>
        </w:rPr>
        <w:t xml:space="preserve">По разделу </w:t>
      </w:r>
      <w:r w:rsidRPr="000F7094">
        <w:rPr>
          <w:b/>
          <w:sz w:val="28"/>
          <w:szCs w:val="28"/>
        </w:rPr>
        <w:t>«Физическая культура и спорт»</w:t>
      </w:r>
      <w:r w:rsidRPr="000F7094">
        <w:rPr>
          <w:sz w:val="28"/>
          <w:szCs w:val="28"/>
        </w:rPr>
        <w:t xml:space="preserve"> расходы составили </w:t>
      </w:r>
      <w:r w:rsidRPr="00515FAC">
        <w:rPr>
          <w:sz w:val="28"/>
          <w:szCs w:val="28"/>
        </w:rPr>
        <w:t>327,61</w:t>
      </w:r>
      <w:r>
        <w:rPr>
          <w:sz w:val="28"/>
          <w:szCs w:val="28"/>
        </w:rPr>
        <w:t xml:space="preserve"> тыс.</w:t>
      </w:r>
      <w:r w:rsidRPr="00515F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 w:rsidRPr="000F7094">
        <w:rPr>
          <w:sz w:val="28"/>
          <w:szCs w:val="28"/>
        </w:rPr>
        <w:t>, в том числе:</w:t>
      </w:r>
    </w:p>
    <w:p w:rsidR="00446102" w:rsidRPr="00572EAA" w:rsidRDefault="00446102" w:rsidP="00BA6ED3">
      <w:pPr>
        <w:numPr>
          <w:ilvl w:val="0"/>
          <w:numId w:val="4"/>
        </w:numPr>
        <w:jc w:val="both"/>
        <w:rPr>
          <w:sz w:val="28"/>
          <w:szCs w:val="28"/>
        </w:rPr>
      </w:pPr>
      <w:r w:rsidRPr="00572EAA">
        <w:rPr>
          <w:sz w:val="28"/>
          <w:szCs w:val="28"/>
        </w:rPr>
        <w:t xml:space="preserve">оплата коммунальных услуг тренажерного зала; </w:t>
      </w:r>
    </w:p>
    <w:p w:rsidR="00446102" w:rsidRPr="00572EAA" w:rsidRDefault="00446102" w:rsidP="00BA6ED3">
      <w:pPr>
        <w:numPr>
          <w:ilvl w:val="0"/>
          <w:numId w:val="4"/>
        </w:numPr>
        <w:jc w:val="both"/>
        <w:rPr>
          <w:sz w:val="28"/>
          <w:szCs w:val="28"/>
        </w:rPr>
      </w:pPr>
      <w:r w:rsidRPr="00572EAA">
        <w:rPr>
          <w:sz w:val="28"/>
          <w:szCs w:val="28"/>
        </w:rPr>
        <w:lastRenderedPageBreak/>
        <w:t>зарплата и налоги тренера по спорту;</w:t>
      </w:r>
    </w:p>
    <w:p w:rsidR="00446102" w:rsidRPr="00572EAA" w:rsidRDefault="00446102" w:rsidP="00BA6ED3">
      <w:pPr>
        <w:numPr>
          <w:ilvl w:val="0"/>
          <w:numId w:val="4"/>
        </w:numPr>
        <w:jc w:val="both"/>
        <w:rPr>
          <w:sz w:val="28"/>
          <w:szCs w:val="28"/>
        </w:rPr>
      </w:pPr>
      <w:r w:rsidRPr="00572EAA">
        <w:rPr>
          <w:sz w:val="28"/>
          <w:szCs w:val="28"/>
        </w:rPr>
        <w:t>ГСМ для подвоза спортсменов на областные и районные соревнования;</w:t>
      </w:r>
    </w:p>
    <w:p w:rsidR="00446102" w:rsidRPr="00572EAA" w:rsidRDefault="00446102" w:rsidP="00BA6ED3">
      <w:pPr>
        <w:numPr>
          <w:ilvl w:val="0"/>
          <w:numId w:val="4"/>
        </w:numPr>
        <w:jc w:val="both"/>
        <w:rPr>
          <w:sz w:val="28"/>
          <w:szCs w:val="28"/>
        </w:rPr>
      </w:pPr>
      <w:r w:rsidRPr="00572EAA">
        <w:rPr>
          <w:sz w:val="28"/>
          <w:szCs w:val="28"/>
        </w:rPr>
        <w:t>Приобретение подарков для ежегодного чествования детей-спортсменов поссовета;</w:t>
      </w:r>
    </w:p>
    <w:p w:rsidR="00446102" w:rsidRPr="00572EAA" w:rsidRDefault="00446102" w:rsidP="00BA6ED3">
      <w:pPr>
        <w:numPr>
          <w:ilvl w:val="0"/>
          <w:numId w:val="4"/>
        </w:numPr>
        <w:jc w:val="both"/>
        <w:rPr>
          <w:sz w:val="28"/>
          <w:szCs w:val="28"/>
        </w:rPr>
      </w:pPr>
      <w:r w:rsidRPr="00572EAA">
        <w:rPr>
          <w:sz w:val="28"/>
          <w:szCs w:val="28"/>
        </w:rPr>
        <w:t>Организационные затраты на проведение спортивных мероприятий;</w:t>
      </w:r>
    </w:p>
    <w:p w:rsidR="00446102" w:rsidRDefault="00446102" w:rsidP="00BA6ED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Закупка рукавов для осуществления заливки катков</w:t>
      </w:r>
      <w:r w:rsidRPr="00572EAA">
        <w:rPr>
          <w:sz w:val="28"/>
          <w:szCs w:val="28"/>
        </w:rPr>
        <w:t xml:space="preserve">. </w:t>
      </w:r>
    </w:p>
    <w:p w:rsidR="00446102" w:rsidRDefault="00446102" w:rsidP="00BA6ED3">
      <w:pPr>
        <w:ind w:left="720"/>
        <w:jc w:val="both"/>
        <w:rPr>
          <w:sz w:val="28"/>
          <w:szCs w:val="28"/>
        </w:rPr>
      </w:pPr>
    </w:p>
    <w:p w:rsidR="009431C3" w:rsidRDefault="00446102" w:rsidP="00BA6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2023 год на территории поселка прошло несколько районных спортивных мероприятий, такие как «Лыжня России», «Бег нации». </w:t>
      </w:r>
    </w:p>
    <w:p w:rsidR="00446102" w:rsidRDefault="00446102" w:rsidP="009431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по спортивному направлению ведется на постоянной основе. В 2023 году были проведены большие ремонтные работы мини-зала по адресу Железнодорожная, 4, где планир</w:t>
      </w:r>
      <w:r w:rsidR="00407941">
        <w:rPr>
          <w:sz w:val="28"/>
          <w:szCs w:val="28"/>
        </w:rPr>
        <w:t xml:space="preserve">уется разместиться секция по </w:t>
      </w:r>
      <w:proofErr w:type="spellStart"/>
      <w:r w:rsidR="00407941">
        <w:rPr>
          <w:sz w:val="28"/>
          <w:szCs w:val="28"/>
        </w:rPr>
        <w:t>т</w:t>
      </w:r>
      <w:r w:rsidR="00407941" w:rsidRPr="00407941">
        <w:rPr>
          <w:bCs/>
          <w:color w:val="202122"/>
          <w:sz w:val="28"/>
          <w:szCs w:val="28"/>
          <w:shd w:val="clear" w:color="auto" w:fill="FFFFFF"/>
        </w:rPr>
        <w:t>хэквондо</w:t>
      </w:r>
      <w:proofErr w:type="spellEnd"/>
      <w:r w:rsidR="00407941" w:rsidRPr="00407941">
        <w:rPr>
          <w:bCs/>
          <w:color w:val="202122"/>
          <w:sz w:val="28"/>
          <w:szCs w:val="28"/>
          <w:shd w:val="clear" w:color="auto" w:fill="FFFFFF"/>
        </w:rPr>
        <w:t>́</w:t>
      </w:r>
      <w:r w:rsidR="00407941" w:rsidRPr="00407941">
        <w:rPr>
          <w:color w:val="202122"/>
          <w:sz w:val="28"/>
          <w:szCs w:val="28"/>
          <w:shd w:val="clear" w:color="auto" w:fill="FFFFFF"/>
        </w:rPr>
        <w:t> </w:t>
      </w:r>
      <w:r w:rsidR="00407941" w:rsidRPr="00407941">
        <w:rPr>
          <w:sz w:val="28"/>
          <w:szCs w:val="28"/>
        </w:rPr>
        <w:t xml:space="preserve"> </w:t>
      </w:r>
      <w:r>
        <w:rPr>
          <w:sz w:val="28"/>
          <w:szCs w:val="28"/>
        </w:rPr>
        <w:t>и фитнесу для взрослой части населения.</w:t>
      </w:r>
    </w:p>
    <w:p w:rsidR="00446102" w:rsidRDefault="00446102" w:rsidP="00BA6ED3">
      <w:pPr>
        <w:jc w:val="both"/>
        <w:rPr>
          <w:sz w:val="28"/>
          <w:szCs w:val="28"/>
        </w:rPr>
      </w:pPr>
    </w:p>
    <w:p w:rsidR="00446102" w:rsidRDefault="00446102" w:rsidP="00BA6ED3">
      <w:pPr>
        <w:ind w:left="720"/>
        <w:jc w:val="both"/>
        <w:rPr>
          <w:b/>
          <w:bCs/>
          <w:sz w:val="28"/>
          <w:szCs w:val="28"/>
        </w:rPr>
      </w:pPr>
      <w:r w:rsidRPr="00FD2E4F">
        <w:rPr>
          <w:b/>
          <w:bCs/>
          <w:sz w:val="28"/>
          <w:szCs w:val="28"/>
        </w:rPr>
        <w:t>Экология</w:t>
      </w:r>
    </w:p>
    <w:p w:rsidR="00446102" w:rsidRDefault="00446102" w:rsidP="00BA6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E4F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мероприятия по этому направлению входят в раздел «Благоустройство». Но подводя итоги работы за 2023 год необходимо уточнить и о больших результатах в этой области.</w:t>
      </w:r>
      <w:r>
        <w:rPr>
          <w:sz w:val="28"/>
          <w:szCs w:val="28"/>
        </w:rPr>
        <w:tab/>
        <w:t>При администрации поссовета создана рабочая группа по экологии, в состав которой входят и депутаты Совета депутатов п</w:t>
      </w:r>
      <w:r w:rsidR="00407941">
        <w:rPr>
          <w:sz w:val="28"/>
          <w:szCs w:val="28"/>
        </w:rPr>
        <w:t>оссовета, и депутаты районного С</w:t>
      </w:r>
      <w:r>
        <w:rPr>
          <w:sz w:val="28"/>
          <w:szCs w:val="28"/>
        </w:rPr>
        <w:t xml:space="preserve">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и жители из инициативной группы. </w:t>
      </w:r>
    </w:p>
    <w:p w:rsidR="00446102" w:rsidRDefault="00446102" w:rsidP="00BA6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Основная задача группы – взаимодействие администрации поссовета и населения по вопросам мониторинга выбросов сероводорода и других сопутствующих нефтепродуктов газов при их переливе в границах поссовета.</w:t>
      </w:r>
    </w:p>
    <w:p w:rsidR="00446102" w:rsidRDefault="00446102" w:rsidP="00BA6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группы выезжают на встречи с руководством терминалов, участвуют в заседаниях круглого стола при прокуроре Сакмарского района и представителей надзорных органов, ведут переписку по обращениям с надзорными органами по фактам превышения ПДК.</w:t>
      </w:r>
    </w:p>
    <w:p w:rsidR="00446102" w:rsidRDefault="00446102" w:rsidP="00BA6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Два раза в год на территории поссовета проходят субботники по уборке территории, ведется опилка деревьев и покос травы, проводится ликвидация стихийных свалок, таких как на ул. Монтажников, на которую в 2023 году было затрачено свыше 200 000 руб. На постоянном контроле качество работы регионального оператора по вывозу бытовых отходов с территории поссовета.</w:t>
      </w:r>
      <w:proofErr w:type="gramEnd"/>
    </w:p>
    <w:p w:rsidR="00446102" w:rsidRDefault="00446102" w:rsidP="00BA6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поссовета также уделяет внимание и экологическому воспитанию подрастающего поколения. В течени</w:t>
      </w:r>
      <w:r w:rsidR="006D6BBC">
        <w:rPr>
          <w:sz w:val="28"/>
          <w:szCs w:val="28"/>
        </w:rPr>
        <w:t xml:space="preserve">е </w:t>
      </w:r>
      <w:r>
        <w:rPr>
          <w:sz w:val="28"/>
          <w:szCs w:val="28"/>
        </w:rPr>
        <w:t>года проходят акции и совместные субботники с учениками Краснокоммунарской СОШ и воспитанниками СДК «Импульс», такие как «Чистые берега» по уборке территории карьера №1, «субботник памяти» - уборка территории мест захоронения, акция «посади дерево» - по сбору макулатуры. В СДК «Импульс» организован пункт сбора батареек и пластиковых крышек.</w:t>
      </w:r>
    </w:p>
    <w:p w:rsidR="00446102" w:rsidRDefault="00446102" w:rsidP="00BA6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инициативе Администрации поссовета и при непосредственной поддержке воспитанники СДК «Импульс» в 2023 году подали заявку на участие во всероссийском конкурсе и выиграли грант на реализацию большого экологического проекта «Росток добра», в рамках которого будет </w:t>
      </w:r>
      <w:r>
        <w:rPr>
          <w:sz w:val="28"/>
          <w:szCs w:val="28"/>
        </w:rPr>
        <w:lastRenderedPageBreak/>
        <w:t>организован цветник у нового сквера «Мужество» в центре поселка. Это еще один важный шаг в воспитательной работе с молодежью.</w:t>
      </w:r>
    </w:p>
    <w:p w:rsidR="00446102" w:rsidRDefault="00446102" w:rsidP="00BA6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Благодаря постоянному взаимодействию Администрации поссовета с руководством двух терминалов, расположенных в границах МО, удалось впервые на значительный срок улучшить качество показателей воздуха. Превышения норм ПДК сократилось и сейчас это скорее единичные случаи, чем система. Более того, в 2023 году окончена работа по капитальному ремонту участка объездного пути (вдоль ул. Монтажников), что значительно улучшило качество жизни прилегающего жилого сектора. </w:t>
      </w:r>
    </w:p>
    <w:p w:rsidR="00446102" w:rsidRDefault="00446102" w:rsidP="00BA6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</w:t>
      </w:r>
      <w:r w:rsidR="00F31ACB">
        <w:rPr>
          <w:sz w:val="28"/>
          <w:szCs w:val="28"/>
        </w:rPr>
        <w:t>микрорайона Восточный</w:t>
      </w:r>
      <w:r>
        <w:rPr>
          <w:sz w:val="28"/>
          <w:szCs w:val="28"/>
        </w:rPr>
        <w:t xml:space="preserve"> и ул. Деповской высажено более 600 деревьев, гарантированное обслуживание за посадкой будет </w:t>
      </w:r>
      <w:r w:rsidR="001150ED">
        <w:rPr>
          <w:sz w:val="28"/>
          <w:szCs w:val="28"/>
        </w:rPr>
        <w:t>осуществлять подрядчик в течение</w:t>
      </w:r>
      <w:r>
        <w:rPr>
          <w:sz w:val="28"/>
          <w:szCs w:val="28"/>
        </w:rPr>
        <w:t xml:space="preserve"> 3 лет. Все затраты по организации работ и обслуживанию оплатило АО «</w:t>
      </w:r>
      <w:proofErr w:type="spellStart"/>
      <w:r>
        <w:rPr>
          <w:sz w:val="28"/>
          <w:szCs w:val="28"/>
        </w:rPr>
        <w:t>Ойлгазтэт</w:t>
      </w:r>
      <w:proofErr w:type="spellEnd"/>
      <w:r>
        <w:rPr>
          <w:sz w:val="28"/>
          <w:szCs w:val="28"/>
        </w:rPr>
        <w:t>».</w:t>
      </w:r>
    </w:p>
    <w:p w:rsidR="00446102" w:rsidRPr="00FD2E4F" w:rsidRDefault="00446102" w:rsidP="00BA6ED3">
      <w:pPr>
        <w:jc w:val="both"/>
        <w:rPr>
          <w:sz w:val="28"/>
          <w:szCs w:val="28"/>
        </w:rPr>
      </w:pPr>
    </w:p>
    <w:p w:rsidR="00195557" w:rsidRDefault="00195557" w:rsidP="00BA6ED3">
      <w:pPr>
        <w:jc w:val="both"/>
      </w:pPr>
    </w:p>
    <w:sectPr w:rsidR="00195557" w:rsidSect="001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DA2"/>
    <w:multiLevelType w:val="hybridMultilevel"/>
    <w:tmpl w:val="4AC2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C7B86"/>
    <w:multiLevelType w:val="hybridMultilevel"/>
    <w:tmpl w:val="157C9190"/>
    <w:lvl w:ilvl="0" w:tplc="E91EB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A7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25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C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0E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4F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6A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4F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DF59C6"/>
    <w:multiLevelType w:val="hybridMultilevel"/>
    <w:tmpl w:val="92E4C7DA"/>
    <w:lvl w:ilvl="0" w:tplc="8F1A6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AE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C7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AF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EE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60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01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E8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0C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39500B"/>
    <w:multiLevelType w:val="hybridMultilevel"/>
    <w:tmpl w:val="E78431A2"/>
    <w:lvl w:ilvl="0" w:tplc="5FE08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8B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2C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81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A8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4E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E0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4E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4E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769101E"/>
    <w:multiLevelType w:val="hybridMultilevel"/>
    <w:tmpl w:val="042E9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A13688"/>
    <w:multiLevelType w:val="hybridMultilevel"/>
    <w:tmpl w:val="E190FB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01D9"/>
    <w:rsid w:val="00003C3E"/>
    <w:rsid w:val="000B46BF"/>
    <w:rsid w:val="001150ED"/>
    <w:rsid w:val="00181433"/>
    <w:rsid w:val="00195557"/>
    <w:rsid w:val="001D476D"/>
    <w:rsid w:val="00216A91"/>
    <w:rsid w:val="002A7481"/>
    <w:rsid w:val="002F5299"/>
    <w:rsid w:val="00332D3E"/>
    <w:rsid w:val="00362F1F"/>
    <w:rsid w:val="00390D54"/>
    <w:rsid w:val="003A4B02"/>
    <w:rsid w:val="00407941"/>
    <w:rsid w:val="00446102"/>
    <w:rsid w:val="00462D52"/>
    <w:rsid w:val="004D0C73"/>
    <w:rsid w:val="00532E21"/>
    <w:rsid w:val="00535943"/>
    <w:rsid w:val="0056283A"/>
    <w:rsid w:val="005841EB"/>
    <w:rsid w:val="005B14FC"/>
    <w:rsid w:val="005B54E5"/>
    <w:rsid w:val="005C2444"/>
    <w:rsid w:val="005E3720"/>
    <w:rsid w:val="005F70E2"/>
    <w:rsid w:val="00654A8C"/>
    <w:rsid w:val="00686D63"/>
    <w:rsid w:val="00690968"/>
    <w:rsid w:val="006D6BBC"/>
    <w:rsid w:val="006E21C7"/>
    <w:rsid w:val="006E4DDA"/>
    <w:rsid w:val="006F2FA7"/>
    <w:rsid w:val="00711480"/>
    <w:rsid w:val="007747BB"/>
    <w:rsid w:val="00800CE7"/>
    <w:rsid w:val="0080636A"/>
    <w:rsid w:val="00820C8E"/>
    <w:rsid w:val="008527A3"/>
    <w:rsid w:val="008A200A"/>
    <w:rsid w:val="008A7899"/>
    <w:rsid w:val="008C0C4C"/>
    <w:rsid w:val="00900F3B"/>
    <w:rsid w:val="009431C3"/>
    <w:rsid w:val="0098534B"/>
    <w:rsid w:val="009A2720"/>
    <w:rsid w:val="009F3032"/>
    <w:rsid w:val="009F50EC"/>
    <w:rsid w:val="00AD4202"/>
    <w:rsid w:val="00B04EA5"/>
    <w:rsid w:val="00B065CA"/>
    <w:rsid w:val="00B21099"/>
    <w:rsid w:val="00BA6ED3"/>
    <w:rsid w:val="00BE4B17"/>
    <w:rsid w:val="00C70474"/>
    <w:rsid w:val="00C9381E"/>
    <w:rsid w:val="00CA69BD"/>
    <w:rsid w:val="00D42711"/>
    <w:rsid w:val="00D7083F"/>
    <w:rsid w:val="00D801D9"/>
    <w:rsid w:val="00D848DE"/>
    <w:rsid w:val="00DB20AC"/>
    <w:rsid w:val="00DB247A"/>
    <w:rsid w:val="00DB3862"/>
    <w:rsid w:val="00EC6596"/>
    <w:rsid w:val="00F22B4C"/>
    <w:rsid w:val="00F31ACB"/>
    <w:rsid w:val="00F376C4"/>
    <w:rsid w:val="00F72A68"/>
    <w:rsid w:val="00FA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61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2024-01-25T10:50:00Z</cp:lastPrinted>
  <dcterms:created xsi:type="dcterms:W3CDTF">2023-01-30T11:18:00Z</dcterms:created>
  <dcterms:modified xsi:type="dcterms:W3CDTF">2024-01-29T06:56:00Z</dcterms:modified>
</cp:coreProperties>
</file>