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2326"/>
        <w:gridCol w:w="328"/>
        <w:gridCol w:w="2895"/>
      </w:tblGrid>
      <w:tr w:rsidR="00D26C47" w:rsidRPr="00D26C47" w:rsidTr="00A92C86">
        <w:trPr>
          <w:trHeight w:val="2719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D26C47" w:rsidRPr="00D26C47" w:rsidRDefault="00D26C47" w:rsidP="00257E49">
            <w:pPr>
              <w:jc w:val="center"/>
              <w:rPr>
                <w:szCs w:val="28"/>
                <w:lang w:eastAsia="en-US"/>
              </w:rPr>
            </w:pPr>
            <w:r w:rsidRPr="00D26C47">
              <w:rPr>
                <w:sz w:val="28"/>
                <w:szCs w:val="28"/>
                <w:lang w:eastAsia="en-US"/>
              </w:rPr>
              <w:t>Администрация</w:t>
            </w:r>
          </w:p>
          <w:p w:rsidR="00D26C47" w:rsidRPr="00D26C47" w:rsidRDefault="00D26C47">
            <w:pPr>
              <w:jc w:val="center"/>
              <w:rPr>
                <w:szCs w:val="28"/>
                <w:lang w:eastAsia="en-US"/>
              </w:rPr>
            </w:pPr>
            <w:r w:rsidRPr="00D26C47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04D32" w:rsidRDefault="00257E49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поссовет</w:t>
            </w:r>
          </w:p>
          <w:p w:rsidR="00D26C47" w:rsidRPr="00D26C47" w:rsidRDefault="00304D32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Сакмарского</w:t>
            </w:r>
            <w:r w:rsidR="00D26C47" w:rsidRPr="00D26C47">
              <w:rPr>
                <w:sz w:val="28"/>
                <w:szCs w:val="28"/>
                <w:lang w:eastAsia="en-US"/>
              </w:rPr>
              <w:t xml:space="preserve">  район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D26C47" w:rsidRPr="00D26C47" w:rsidRDefault="00D26C47">
            <w:pPr>
              <w:jc w:val="center"/>
              <w:rPr>
                <w:szCs w:val="28"/>
                <w:lang w:eastAsia="en-US"/>
              </w:rPr>
            </w:pPr>
            <w:r w:rsidRPr="00D26C47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D26C47" w:rsidRDefault="007F1D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257E49" w:rsidRPr="00257E49" w:rsidRDefault="00257E49">
            <w:pPr>
              <w:jc w:val="center"/>
              <w:rPr>
                <w:szCs w:val="28"/>
                <w:u w:val="single"/>
                <w:lang w:eastAsia="en-US"/>
              </w:rPr>
            </w:pPr>
            <w:r w:rsidRPr="00257E49">
              <w:rPr>
                <w:sz w:val="28"/>
                <w:szCs w:val="28"/>
                <w:u w:val="single"/>
                <w:lang w:eastAsia="en-US"/>
              </w:rPr>
              <w:t>13 марта 2023 год №27-п</w:t>
            </w:r>
          </w:p>
          <w:p w:rsidR="00D26C47" w:rsidRPr="00A92C86" w:rsidRDefault="00257E49" w:rsidP="00A92C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Коммунар</w:t>
            </w:r>
            <w:r>
              <w:rPr>
                <w:color w:val="FFFFFF" w:themeColor="background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D26C47" w:rsidRPr="00D26C47" w:rsidRDefault="00D26C47">
            <w:pPr>
              <w:rPr>
                <w:szCs w:val="28"/>
                <w:lang w:eastAsia="en-US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C47" w:rsidRDefault="00D26C47">
            <w:pPr>
              <w:rPr>
                <w:szCs w:val="28"/>
                <w:lang w:eastAsia="en-US"/>
              </w:rPr>
            </w:pPr>
          </w:p>
          <w:p w:rsidR="00D14A92" w:rsidRPr="00D26C47" w:rsidRDefault="00D14A92">
            <w:pPr>
              <w:rPr>
                <w:szCs w:val="28"/>
                <w:lang w:eastAsia="en-US"/>
              </w:rPr>
            </w:pPr>
          </w:p>
        </w:tc>
      </w:tr>
      <w:tr w:rsidR="00A92C86" w:rsidRPr="00D26C47" w:rsidTr="00A92C86">
        <w:trPr>
          <w:trHeight w:val="95"/>
        </w:trPr>
        <w:tc>
          <w:tcPr>
            <w:tcW w:w="6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C86" w:rsidRDefault="00A92C86" w:rsidP="00A92C86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:rsidR="00A92C86" w:rsidRPr="00A92C86" w:rsidRDefault="00A92C86" w:rsidP="00A92C86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80B61">
              <w:rPr>
                <w:sz w:val="28"/>
                <w:szCs w:val="28"/>
              </w:rPr>
              <w:t>Об утверждении положения о комиссии по соблюдению требований к служебному  поведению муниципальных служащих и урегулированию конфликта интересов в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A92C86" w:rsidRDefault="00A92C86" w:rsidP="00A92C86">
            <w:pPr>
              <w:rPr>
                <w:szCs w:val="28"/>
                <w:lang w:eastAsia="en-US"/>
              </w:rPr>
            </w:pPr>
          </w:p>
        </w:tc>
      </w:tr>
    </w:tbl>
    <w:p w:rsidR="00A92C86" w:rsidRDefault="00A92C86" w:rsidP="00257E49">
      <w:pPr>
        <w:tabs>
          <w:tab w:val="left" w:pos="360"/>
        </w:tabs>
        <w:jc w:val="both"/>
        <w:rPr>
          <w:sz w:val="28"/>
          <w:szCs w:val="28"/>
        </w:rPr>
      </w:pPr>
    </w:p>
    <w:p w:rsidR="00A2567A" w:rsidRPr="00A92C86" w:rsidRDefault="004924E3" w:rsidP="00A92C86">
      <w:pPr>
        <w:autoSpaceDE w:val="0"/>
        <w:autoSpaceDN w:val="0"/>
        <w:adjustRightInd w:val="0"/>
        <w:ind w:firstLine="708"/>
        <w:jc w:val="both"/>
        <w:rPr>
          <w:color w:val="FF0000"/>
          <w:spacing w:val="-1"/>
          <w:sz w:val="28"/>
          <w:szCs w:val="28"/>
        </w:rPr>
      </w:pPr>
      <w:proofErr w:type="gramStart"/>
      <w:r w:rsidRPr="00D80B61">
        <w:rPr>
          <w:sz w:val="28"/>
          <w:szCs w:val="28"/>
        </w:rPr>
        <w:t xml:space="preserve">В соответствии с Федеральными законами от 02.03.2007 № 25–ФЗ      </w:t>
      </w:r>
      <w:r w:rsidR="00AD63DC" w:rsidRPr="00D80B61">
        <w:rPr>
          <w:sz w:val="28"/>
          <w:szCs w:val="28"/>
        </w:rPr>
        <w:t xml:space="preserve">                  </w:t>
      </w:r>
      <w:r w:rsidRPr="00D80B61">
        <w:rPr>
          <w:sz w:val="28"/>
          <w:szCs w:val="28"/>
        </w:rPr>
        <w:t xml:space="preserve"> «О муниципальной службе в Российской Федерации», от 25.12.2008              </w:t>
      </w:r>
      <w:r w:rsidR="00AD63DC" w:rsidRPr="00D80B61">
        <w:rPr>
          <w:sz w:val="28"/>
          <w:szCs w:val="28"/>
        </w:rPr>
        <w:t xml:space="preserve">                     </w:t>
      </w:r>
      <w:r w:rsidRPr="00D80B61">
        <w:rPr>
          <w:sz w:val="28"/>
          <w:szCs w:val="28"/>
        </w:rPr>
        <w:t xml:space="preserve">№ 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A2567A" w:rsidRPr="00D80B61">
        <w:rPr>
          <w:sz w:val="28"/>
          <w:szCs w:val="28"/>
        </w:rPr>
        <w:t>Законом Оренбургской области от 10.10.2007 № 1611/339-IV-ОЗ «О муниципальной службе в Оренбургской области»,</w:t>
      </w:r>
      <w:r w:rsidR="009C37B9" w:rsidRPr="00D80B61">
        <w:rPr>
          <w:sz w:val="28"/>
          <w:szCs w:val="28"/>
        </w:rPr>
        <w:t xml:space="preserve"> </w:t>
      </w:r>
      <w:r w:rsidRPr="00A92C86">
        <w:rPr>
          <w:color w:val="FF0000"/>
          <w:sz w:val="28"/>
          <w:szCs w:val="28"/>
        </w:rPr>
        <w:t>Уставом муниципального образования Сакмарский район</w:t>
      </w:r>
      <w:r w:rsidR="00AD63DC" w:rsidRPr="00A92C86">
        <w:rPr>
          <w:color w:val="FF0000"/>
          <w:sz w:val="28"/>
          <w:szCs w:val="28"/>
        </w:rPr>
        <w:t>:</w:t>
      </w:r>
      <w:proofErr w:type="gramEnd"/>
    </w:p>
    <w:p w:rsidR="00B46F85" w:rsidRDefault="004924E3" w:rsidP="00B46F85">
      <w:pPr>
        <w:ind w:firstLine="709"/>
        <w:jc w:val="both"/>
        <w:rPr>
          <w:sz w:val="28"/>
          <w:szCs w:val="28"/>
        </w:rPr>
      </w:pPr>
      <w:r w:rsidRPr="00D80B61">
        <w:rPr>
          <w:sz w:val="28"/>
          <w:szCs w:val="28"/>
        </w:rPr>
        <w:t xml:space="preserve">1. </w:t>
      </w:r>
      <w:r w:rsidR="00B46F85">
        <w:rPr>
          <w:sz w:val="28"/>
          <w:szCs w:val="28"/>
        </w:rPr>
        <w:t>Утвердить положение</w:t>
      </w:r>
      <w:r w:rsidRPr="00D80B61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257E49">
        <w:rPr>
          <w:sz w:val="28"/>
          <w:szCs w:val="28"/>
        </w:rPr>
        <w:t xml:space="preserve"> </w:t>
      </w:r>
      <w:proofErr w:type="spellStart"/>
      <w:r w:rsidR="00257E49">
        <w:rPr>
          <w:sz w:val="28"/>
          <w:szCs w:val="28"/>
        </w:rPr>
        <w:t>Краснокоммунарский</w:t>
      </w:r>
      <w:proofErr w:type="spellEnd"/>
      <w:r w:rsidR="00257E49">
        <w:rPr>
          <w:sz w:val="28"/>
          <w:szCs w:val="28"/>
        </w:rPr>
        <w:t xml:space="preserve"> поссовет </w:t>
      </w:r>
      <w:r w:rsidR="00B46F85">
        <w:rPr>
          <w:sz w:val="28"/>
          <w:szCs w:val="28"/>
        </w:rPr>
        <w:t xml:space="preserve"> </w:t>
      </w:r>
      <w:proofErr w:type="spellStart"/>
      <w:r w:rsidRPr="00D80B61">
        <w:rPr>
          <w:sz w:val="28"/>
          <w:szCs w:val="28"/>
        </w:rPr>
        <w:t>Сакм</w:t>
      </w:r>
      <w:r w:rsidR="00B46F85">
        <w:rPr>
          <w:sz w:val="28"/>
          <w:szCs w:val="28"/>
        </w:rPr>
        <w:t>арского</w:t>
      </w:r>
      <w:proofErr w:type="spellEnd"/>
      <w:r w:rsidRPr="00D80B61">
        <w:rPr>
          <w:sz w:val="28"/>
          <w:szCs w:val="28"/>
        </w:rPr>
        <w:t xml:space="preserve"> район</w:t>
      </w:r>
      <w:r w:rsidR="00B46F85">
        <w:rPr>
          <w:sz w:val="28"/>
          <w:szCs w:val="28"/>
        </w:rPr>
        <w:t>а</w:t>
      </w:r>
      <w:r w:rsidRPr="00D80B61">
        <w:rPr>
          <w:sz w:val="28"/>
          <w:szCs w:val="28"/>
        </w:rPr>
        <w:t xml:space="preserve">» </w:t>
      </w:r>
      <w:r w:rsidR="00D80B61" w:rsidRPr="00D80B61">
        <w:rPr>
          <w:bCs/>
          <w:sz w:val="28"/>
          <w:szCs w:val="28"/>
        </w:rPr>
        <w:t xml:space="preserve">согласно приложению к настоящему </w:t>
      </w:r>
      <w:r w:rsidRPr="00D80B61">
        <w:rPr>
          <w:sz w:val="28"/>
          <w:szCs w:val="28"/>
        </w:rPr>
        <w:t>к постановлению.</w:t>
      </w:r>
    </w:p>
    <w:p w:rsidR="00B46F85" w:rsidRDefault="004924E3" w:rsidP="00B46F85">
      <w:pPr>
        <w:ind w:firstLine="709"/>
        <w:jc w:val="both"/>
        <w:rPr>
          <w:sz w:val="28"/>
          <w:szCs w:val="28"/>
        </w:rPr>
      </w:pPr>
      <w:r w:rsidRPr="00D80B61">
        <w:rPr>
          <w:sz w:val="28"/>
          <w:szCs w:val="28"/>
        </w:rPr>
        <w:t xml:space="preserve">2. </w:t>
      </w:r>
      <w:proofErr w:type="gramStart"/>
      <w:r w:rsidRPr="00D80B61">
        <w:rPr>
          <w:sz w:val="28"/>
          <w:szCs w:val="28"/>
        </w:rPr>
        <w:t>Контроль за</w:t>
      </w:r>
      <w:proofErr w:type="gramEnd"/>
      <w:r w:rsidRPr="00D80B61">
        <w:rPr>
          <w:sz w:val="28"/>
          <w:szCs w:val="28"/>
        </w:rPr>
        <w:t xml:space="preserve"> исполнением настоящего постановления </w:t>
      </w:r>
      <w:r w:rsidR="00257E49">
        <w:rPr>
          <w:sz w:val="28"/>
          <w:szCs w:val="28"/>
        </w:rPr>
        <w:t>оставляю за собой.</w:t>
      </w:r>
    </w:p>
    <w:p w:rsidR="00A92C86" w:rsidRDefault="00A92C86" w:rsidP="00B46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AF7">
        <w:rPr>
          <w:sz w:val="28"/>
          <w:szCs w:val="28"/>
        </w:rPr>
        <w:t xml:space="preserve">распоряжение от 15.03.2021г. № 18-р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 w:rsidR="00C35AF7">
        <w:rPr>
          <w:sz w:val="28"/>
          <w:szCs w:val="28"/>
        </w:rPr>
        <w:t>Краснокоммунарский</w:t>
      </w:r>
      <w:proofErr w:type="spellEnd"/>
      <w:r w:rsidR="00C35AF7">
        <w:rPr>
          <w:sz w:val="28"/>
          <w:szCs w:val="28"/>
        </w:rPr>
        <w:t xml:space="preserve"> поссовет» считать утратившим силу.</w:t>
      </w:r>
    </w:p>
    <w:p w:rsidR="004924E3" w:rsidRPr="00D80B61" w:rsidRDefault="00C35AF7" w:rsidP="00B46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24E3" w:rsidRPr="00D80B61">
        <w:rPr>
          <w:sz w:val="28"/>
          <w:szCs w:val="28"/>
        </w:rPr>
        <w:t xml:space="preserve">. </w:t>
      </w:r>
      <w:r w:rsidR="00B46F85">
        <w:rPr>
          <w:sz w:val="28"/>
          <w:szCs w:val="28"/>
        </w:rPr>
        <w:t xml:space="preserve"> </w:t>
      </w:r>
      <w:r w:rsidR="004924E3" w:rsidRPr="00D80B61">
        <w:rPr>
          <w:sz w:val="28"/>
          <w:szCs w:val="28"/>
        </w:rPr>
        <w:t xml:space="preserve">Постановление вступает в силу после </w:t>
      </w:r>
      <w:r w:rsidR="00481279">
        <w:rPr>
          <w:sz w:val="28"/>
          <w:szCs w:val="28"/>
        </w:rPr>
        <w:t xml:space="preserve">обнародования и подлежит размещению на сайте муниципального образования </w:t>
      </w:r>
      <w:r w:rsidR="00481279">
        <w:rPr>
          <w:sz w:val="28"/>
          <w:szCs w:val="28"/>
          <w:lang w:val="en-US"/>
        </w:rPr>
        <w:t>www</w:t>
      </w:r>
      <w:r w:rsidR="004924E3" w:rsidRPr="00D80B61">
        <w:rPr>
          <w:sz w:val="28"/>
          <w:szCs w:val="28"/>
        </w:rPr>
        <w:t>.</w:t>
      </w:r>
      <w:proofErr w:type="spellStart"/>
      <w:r w:rsidR="00481279">
        <w:rPr>
          <w:sz w:val="28"/>
          <w:szCs w:val="28"/>
          <w:lang w:val="en-US"/>
        </w:rPr>
        <w:t>kommunar</w:t>
      </w:r>
      <w:proofErr w:type="spellEnd"/>
      <w:r w:rsidR="00481279" w:rsidRPr="00481279">
        <w:rPr>
          <w:sz w:val="28"/>
          <w:szCs w:val="28"/>
        </w:rPr>
        <w:t>2012.</w:t>
      </w:r>
      <w:proofErr w:type="spellStart"/>
      <w:r w:rsidR="00481279">
        <w:rPr>
          <w:sz w:val="28"/>
          <w:szCs w:val="28"/>
          <w:lang w:val="en-US"/>
        </w:rPr>
        <w:t>ru</w:t>
      </w:r>
      <w:proofErr w:type="spellEnd"/>
      <w:r w:rsidR="00481279" w:rsidRPr="00481279">
        <w:rPr>
          <w:sz w:val="28"/>
          <w:szCs w:val="28"/>
        </w:rPr>
        <w:t xml:space="preserve"> </w:t>
      </w:r>
      <w:r w:rsidR="00481279">
        <w:rPr>
          <w:sz w:val="28"/>
          <w:szCs w:val="28"/>
        </w:rPr>
        <w:t>.</w:t>
      </w:r>
      <w:bookmarkStart w:id="0" w:name="_GoBack"/>
      <w:bookmarkEnd w:id="0"/>
      <w:r w:rsidR="004924E3" w:rsidRPr="00D80B61">
        <w:rPr>
          <w:sz w:val="28"/>
          <w:szCs w:val="28"/>
        </w:rPr>
        <w:t xml:space="preserve"> </w:t>
      </w:r>
    </w:p>
    <w:p w:rsidR="00E02164" w:rsidRPr="00D80B61" w:rsidRDefault="00E02164" w:rsidP="00860766">
      <w:pPr>
        <w:rPr>
          <w:sz w:val="28"/>
          <w:szCs w:val="28"/>
        </w:rPr>
      </w:pPr>
    </w:p>
    <w:p w:rsidR="004924E3" w:rsidRPr="00D80B61" w:rsidRDefault="004924E3" w:rsidP="00860766">
      <w:pPr>
        <w:rPr>
          <w:sz w:val="28"/>
          <w:szCs w:val="28"/>
        </w:rPr>
      </w:pPr>
    </w:p>
    <w:p w:rsidR="00860766" w:rsidRPr="00A6111C" w:rsidRDefault="009C1618" w:rsidP="0056780D">
      <w:pPr>
        <w:rPr>
          <w:sz w:val="28"/>
          <w:szCs w:val="28"/>
        </w:rPr>
      </w:pPr>
      <w:r w:rsidRPr="00A6111C">
        <w:rPr>
          <w:sz w:val="28"/>
          <w:szCs w:val="28"/>
        </w:rPr>
        <w:t xml:space="preserve">Глава   </w:t>
      </w:r>
      <w:r w:rsidR="00257E49">
        <w:rPr>
          <w:sz w:val="28"/>
          <w:szCs w:val="28"/>
        </w:rPr>
        <w:t>поссовета</w:t>
      </w:r>
      <w:r w:rsidRPr="00A6111C">
        <w:rPr>
          <w:sz w:val="28"/>
          <w:szCs w:val="28"/>
        </w:rPr>
        <w:t xml:space="preserve">                                            </w:t>
      </w:r>
      <w:r w:rsidR="0056780D" w:rsidRPr="00A6111C">
        <w:rPr>
          <w:sz w:val="28"/>
          <w:szCs w:val="28"/>
        </w:rPr>
        <w:t xml:space="preserve">        </w:t>
      </w:r>
      <w:r w:rsidRPr="00A6111C">
        <w:rPr>
          <w:sz w:val="28"/>
          <w:szCs w:val="28"/>
        </w:rPr>
        <w:t xml:space="preserve">    </w:t>
      </w:r>
      <w:r w:rsidR="00B46F85">
        <w:rPr>
          <w:sz w:val="28"/>
          <w:szCs w:val="28"/>
        </w:rPr>
        <w:t xml:space="preserve">    </w:t>
      </w:r>
      <w:proofErr w:type="spellStart"/>
      <w:r w:rsidR="00257E49">
        <w:rPr>
          <w:sz w:val="28"/>
          <w:szCs w:val="28"/>
        </w:rPr>
        <w:t>К.Н.Оглоблина</w:t>
      </w:r>
      <w:proofErr w:type="spellEnd"/>
      <w:r w:rsidR="00B46F85">
        <w:rPr>
          <w:sz w:val="28"/>
          <w:szCs w:val="28"/>
        </w:rPr>
        <w:t xml:space="preserve">              </w:t>
      </w:r>
    </w:p>
    <w:p w:rsidR="00B46F85" w:rsidRDefault="00B46F85" w:rsidP="00A92C86">
      <w:pPr>
        <w:rPr>
          <w:sz w:val="28"/>
          <w:szCs w:val="28"/>
        </w:rPr>
      </w:pPr>
    </w:p>
    <w:p w:rsidR="00C35AF7" w:rsidRDefault="00C35AF7" w:rsidP="00A92C86">
      <w:pPr>
        <w:rPr>
          <w:sz w:val="28"/>
          <w:szCs w:val="28"/>
        </w:rPr>
      </w:pPr>
    </w:p>
    <w:p w:rsidR="00257E49" w:rsidRPr="00C35AF7" w:rsidRDefault="00257E49" w:rsidP="00C35AF7">
      <w:pPr>
        <w:pStyle w:val="af"/>
        <w:rPr>
          <w:sz w:val="20"/>
          <w:szCs w:val="20"/>
        </w:rPr>
      </w:pPr>
      <w:r w:rsidRPr="00C35AF7">
        <w:rPr>
          <w:sz w:val="20"/>
          <w:szCs w:val="20"/>
        </w:rPr>
        <w:t xml:space="preserve">Разослано: в дело, </w:t>
      </w:r>
      <w:r w:rsidR="00A92C86" w:rsidRPr="00C35AF7">
        <w:rPr>
          <w:sz w:val="20"/>
          <w:szCs w:val="20"/>
        </w:rPr>
        <w:t xml:space="preserve">прокуратуре </w:t>
      </w:r>
      <w:proofErr w:type="spellStart"/>
      <w:r w:rsidR="00A92C86" w:rsidRPr="00C35AF7">
        <w:rPr>
          <w:sz w:val="20"/>
          <w:szCs w:val="20"/>
        </w:rPr>
        <w:t>Сакмарского</w:t>
      </w:r>
      <w:proofErr w:type="spellEnd"/>
      <w:r w:rsidR="00A92C86" w:rsidRPr="00C35AF7">
        <w:rPr>
          <w:sz w:val="20"/>
          <w:szCs w:val="20"/>
        </w:rPr>
        <w:t xml:space="preserve"> района</w:t>
      </w:r>
    </w:p>
    <w:p w:rsidR="00A92C86" w:rsidRPr="00C35AF7" w:rsidRDefault="00A92C86" w:rsidP="00C35AF7">
      <w:pPr>
        <w:pStyle w:val="af"/>
        <w:rPr>
          <w:sz w:val="20"/>
          <w:szCs w:val="20"/>
        </w:rPr>
      </w:pPr>
      <w:r w:rsidRPr="00C35AF7">
        <w:rPr>
          <w:sz w:val="20"/>
          <w:szCs w:val="20"/>
        </w:rPr>
        <w:t xml:space="preserve">Исп. </w:t>
      </w:r>
      <w:proofErr w:type="spellStart"/>
      <w:r w:rsidRPr="00C35AF7">
        <w:rPr>
          <w:sz w:val="20"/>
          <w:szCs w:val="20"/>
        </w:rPr>
        <w:t>Е.Б.Леонова</w:t>
      </w:r>
      <w:proofErr w:type="spellEnd"/>
    </w:p>
    <w:p w:rsidR="00304D32" w:rsidRPr="00C35AF7" w:rsidRDefault="00A92C86" w:rsidP="00C35AF7">
      <w:pPr>
        <w:pStyle w:val="af"/>
        <w:rPr>
          <w:sz w:val="20"/>
          <w:szCs w:val="20"/>
        </w:rPr>
      </w:pPr>
      <w:r w:rsidRPr="00C35AF7">
        <w:rPr>
          <w:sz w:val="20"/>
          <w:szCs w:val="20"/>
        </w:rPr>
        <w:t>Тел.</w:t>
      </w:r>
      <w:r w:rsidR="007A5C98" w:rsidRPr="00C35AF7">
        <w:rPr>
          <w:sz w:val="20"/>
          <w:szCs w:val="20"/>
        </w:rPr>
        <w:t>27201</w:t>
      </w:r>
    </w:p>
    <w:p w:rsidR="00B702DF" w:rsidRPr="007A5C98" w:rsidRDefault="00B702DF" w:rsidP="00B702DF">
      <w:pPr>
        <w:jc w:val="right"/>
        <w:rPr>
          <w:sz w:val="20"/>
          <w:szCs w:val="20"/>
        </w:rPr>
      </w:pPr>
      <w:r w:rsidRPr="007A5C98">
        <w:rPr>
          <w:sz w:val="20"/>
          <w:szCs w:val="20"/>
        </w:rPr>
        <w:lastRenderedPageBreak/>
        <w:t xml:space="preserve">Приложение </w:t>
      </w:r>
    </w:p>
    <w:p w:rsidR="00B702DF" w:rsidRPr="007A5C98" w:rsidRDefault="00B702DF" w:rsidP="00B702DF">
      <w:pPr>
        <w:jc w:val="right"/>
        <w:rPr>
          <w:sz w:val="20"/>
          <w:szCs w:val="20"/>
        </w:rPr>
      </w:pPr>
      <w:r w:rsidRPr="007A5C98">
        <w:rPr>
          <w:sz w:val="20"/>
          <w:szCs w:val="20"/>
        </w:rPr>
        <w:t>к постановлению администрации</w:t>
      </w:r>
    </w:p>
    <w:p w:rsidR="007A5C98" w:rsidRPr="007A5C98" w:rsidRDefault="007A5C98" w:rsidP="00B702DF">
      <w:pPr>
        <w:jc w:val="right"/>
        <w:rPr>
          <w:sz w:val="20"/>
          <w:szCs w:val="20"/>
        </w:rPr>
      </w:pPr>
      <w:proofErr w:type="spellStart"/>
      <w:r w:rsidRPr="007A5C98">
        <w:rPr>
          <w:sz w:val="20"/>
          <w:szCs w:val="20"/>
        </w:rPr>
        <w:t>Краснокоммунарского</w:t>
      </w:r>
      <w:proofErr w:type="spellEnd"/>
      <w:r w:rsidRPr="007A5C98">
        <w:rPr>
          <w:sz w:val="20"/>
          <w:szCs w:val="20"/>
        </w:rPr>
        <w:t xml:space="preserve"> поссовета</w:t>
      </w:r>
    </w:p>
    <w:p w:rsidR="00B702DF" w:rsidRPr="007A5C98" w:rsidRDefault="007A5C98" w:rsidP="00B702DF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A5C98">
        <w:rPr>
          <w:sz w:val="20"/>
          <w:szCs w:val="20"/>
        </w:rPr>
        <w:t>т 13.03.2023г.</w:t>
      </w:r>
      <w:r w:rsidR="00FF6E6F" w:rsidRPr="007A5C98">
        <w:rPr>
          <w:sz w:val="20"/>
          <w:szCs w:val="20"/>
        </w:rPr>
        <w:t xml:space="preserve">  №</w:t>
      </w:r>
      <w:r w:rsidRPr="007A5C98">
        <w:rPr>
          <w:sz w:val="20"/>
          <w:szCs w:val="20"/>
        </w:rPr>
        <w:t>27</w:t>
      </w:r>
      <w:r w:rsidR="00B702DF" w:rsidRPr="007A5C98">
        <w:rPr>
          <w:sz w:val="20"/>
          <w:szCs w:val="20"/>
        </w:rPr>
        <w:t>-п</w:t>
      </w:r>
    </w:p>
    <w:p w:rsidR="00B702DF" w:rsidRPr="007A5C98" w:rsidRDefault="00B702DF" w:rsidP="00B702DF">
      <w:pPr>
        <w:jc w:val="center"/>
        <w:rPr>
          <w:sz w:val="20"/>
          <w:szCs w:val="20"/>
        </w:rPr>
      </w:pPr>
    </w:p>
    <w:p w:rsidR="00B702DF" w:rsidRPr="00B702DF" w:rsidRDefault="00B702DF" w:rsidP="00B702DF">
      <w:pPr>
        <w:ind w:firstLine="709"/>
        <w:jc w:val="center"/>
        <w:rPr>
          <w:sz w:val="28"/>
          <w:szCs w:val="28"/>
        </w:rPr>
      </w:pPr>
      <w:r w:rsidRPr="00B702DF">
        <w:rPr>
          <w:sz w:val="28"/>
          <w:szCs w:val="28"/>
        </w:rPr>
        <w:t>Положение</w:t>
      </w:r>
    </w:p>
    <w:p w:rsidR="00B702DF" w:rsidRDefault="00B702DF" w:rsidP="00B702DF">
      <w:pPr>
        <w:ind w:firstLine="709"/>
        <w:jc w:val="center"/>
        <w:rPr>
          <w:sz w:val="28"/>
          <w:szCs w:val="28"/>
        </w:rPr>
      </w:pPr>
      <w:r w:rsidRPr="00B702DF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</w:t>
      </w:r>
      <w:r>
        <w:rPr>
          <w:sz w:val="28"/>
          <w:szCs w:val="28"/>
        </w:rPr>
        <w:t xml:space="preserve"> конфликта интересов</w:t>
      </w:r>
    </w:p>
    <w:p w:rsidR="00B702DF" w:rsidRDefault="00B702DF" w:rsidP="00204639">
      <w:pPr>
        <w:ind w:firstLine="709"/>
        <w:jc w:val="center"/>
        <w:rPr>
          <w:sz w:val="28"/>
          <w:szCs w:val="28"/>
        </w:rPr>
      </w:pPr>
      <w:r w:rsidRPr="00B702DF">
        <w:rPr>
          <w:sz w:val="28"/>
          <w:szCs w:val="28"/>
        </w:rPr>
        <w:t xml:space="preserve">в администрации муниципального образования </w:t>
      </w:r>
    </w:p>
    <w:p w:rsidR="00204639" w:rsidRDefault="007A5C98" w:rsidP="00204639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  <w:r w:rsidR="00A15E6E">
        <w:rPr>
          <w:sz w:val="28"/>
          <w:szCs w:val="28"/>
        </w:rPr>
        <w:t xml:space="preserve"> </w:t>
      </w:r>
      <w:proofErr w:type="spellStart"/>
      <w:r w:rsidR="00A15E6E">
        <w:rPr>
          <w:sz w:val="28"/>
          <w:szCs w:val="28"/>
        </w:rPr>
        <w:t>Сакмарского</w:t>
      </w:r>
      <w:proofErr w:type="spellEnd"/>
      <w:r w:rsidR="00A15E6E">
        <w:rPr>
          <w:sz w:val="28"/>
          <w:szCs w:val="28"/>
        </w:rPr>
        <w:t xml:space="preserve"> района</w:t>
      </w:r>
    </w:p>
    <w:p w:rsidR="00204639" w:rsidRPr="00B702DF" w:rsidRDefault="00204639" w:rsidP="00204639">
      <w:pPr>
        <w:ind w:firstLine="709"/>
        <w:jc w:val="center"/>
        <w:rPr>
          <w:sz w:val="28"/>
          <w:szCs w:val="28"/>
        </w:rPr>
      </w:pPr>
    </w:p>
    <w:p w:rsidR="00B702DF" w:rsidRPr="00B702DF" w:rsidRDefault="00B702DF" w:rsidP="00C35AF7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1. Настоящим Положением определяется порядок формирования и</w:t>
      </w:r>
      <w:r>
        <w:rPr>
          <w:sz w:val="28"/>
          <w:szCs w:val="28"/>
        </w:rPr>
        <w:t xml:space="preserve"> </w:t>
      </w:r>
      <w:r w:rsidR="00A15E6E">
        <w:rPr>
          <w:sz w:val="28"/>
          <w:szCs w:val="28"/>
        </w:rPr>
        <w:t>деятельности</w:t>
      </w:r>
      <w:r w:rsidRPr="00B702DF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(далее - комиссия), </w:t>
      </w:r>
      <w:r w:rsidRPr="00A15E6E">
        <w:rPr>
          <w:sz w:val="28"/>
          <w:szCs w:val="28"/>
        </w:rPr>
        <w:t>образуемой</w:t>
      </w:r>
      <w:r w:rsidRPr="00B702DF">
        <w:rPr>
          <w:sz w:val="28"/>
          <w:szCs w:val="28"/>
        </w:rPr>
        <w:t xml:space="preserve"> в муниципальном образовании </w:t>
      </w:r>
      <w:proofErr w:type="spellStart"/>
      <w:r w:rsidR="007A5C98">
        <w:rPr>
          <w:sz w:val="28"/>
          <w:szCs w:val="28"/>
        </w:rPr>
        <w:t>Краснокоммунарский</w:t>
      </w:r>
      <w:proofErr w:type="spellEnd"/>
      <w:r w:rsidR="007A5C98">
        <w:rPr>
          <w:sz w:val="28"/>
          <w:szCs w:val="28"/>
        </w:rPr>
        <w:t xml:space="preserve"> поссовет</w:t>
      </w:r>
      <w:r w:rsidR="00C35AF7">
        <w:rPr>
          <w:sz w:val="28"/>
          <w:szCs w:val="28"/>
        </w:rPr>
        <w:t xml:space="preserve"> </w:t>
      </w:r>
      <w:proofErr w:type="spellStart"/>
      <w:r w:rsidR="00BB31F2">
        <w:rPr>
          <w:sz w:val="28"/>
          <w:szCs w:val="28"/>
        </w:rPr>
        <w:t>Сакмарского</w:t>
      </w:r>
      <w:proofErr w:type="spellEnd"/>
      <w:r w:rsidR="00BB31F2">
        <w:rPr>
          <w:sz w:val="28"/>
          <w:szCs w:val="28"/>
        </w:rPr>
        <w:t xml:space="preserve"> </w:t>
      </w:r>
      <w:r w:rsidRPr="00B702DF">
        <w:rPr>
          <w:sz w:val="28"/>
          <w:szCs w:val="28"/>
        </w:rPr>
        <w:t>район</w:t>
      </w:r>
      <w:r w:rsidR="00BB31F2">
        <w:rPr>
          <w:sz w:val="28"/>
          <w:szCs w:val="28"/>
        </w:rPr>
        <w:t>а</w:t>
      </w:r>
      <w:r w:rsidRPr="00B702DF">
        <w:rPr>
          <w:sz w:val="28"/>
          <w:szCs w:val="28"/>
        </w:rPr>
        <w:t xml:space="preserve"> Оренбургской области в соответствии с Федеральным зако</w:t>
      </w:r>
      <w:r>
        <w:rPr>
          <w:sz w:val="28"/>
          <w:szCs w:val="28"/>
        </w:rPr>
        <w:t>ном от 25.12.2008</w:t>
      </w:r>
      <w:r w:rsidRPr="00B702DF">
        <w:rPr>
          <w:sz w:val="28"/>
          <w:szCs w:val="28"/>
        </w:rPr>
        <w:t xml:space="preserve"> № 273 – ФЗ «О противодействии коррупции».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 xml:space="preserve">2. </w:t>
      </w:r>
      <w:proofErr w:type="gramStart"/>
      <w:r w:rsidRPr="00B702DF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иными федеральными законами, законами Оренбургской области, актами Губернатора   Оренбургской области и Правительства Оренбургской области, решением Совета депутатов муниципального образования</w:t>
      </w:r>
      <w:r w:rsidR="00C35AF7">
        <w:rPr>
          <w:sz w:val="28"/>
          <w:szCs w:val="28"/>
        </w:rPr>
        <w:t xml:space="preserve"> </w:t>
      </w:r>
      <w:proofErr w:type="spellStart"/>
      <w:r w:rsidR="00C35AF7">
        <w:rPr>
          <w:sz w:val="28"/>
          <w:szCs w:val="28"/>
        </w:rPr>
        <w:t>Краснокоммунарский</w:t>
      </w:r>
      <w:proofErr w:type="spellEnd"/>
      <w:r w:rsidR="00C35AF7">
        <w:rPr>
          <w:sz w:val="28"/>
          <w:szCs w:val="28"/>
        </w:rPr>
        <w:t xml:space="preserve"> поссовет</w:t>
      </w:r>
      <w:r w:rsidR="00BB31F2">
        <w:rPr>
          <w:sz w:val="28"/>
          <w:szCs w:val="28"/>
        </w:rPr>
        <w:t xml:space="preserve"> </w:t>
      </w:r>
      <w:proofErr w:type="spellStart"/>
      <w:r w:rsidR="00BB31F2">
        <w:rPr>
          <w:sz w:val="28"/>
          <w:szCs w:val="28"/>
        </w:rPr>
        <w:t>Сакмарского</w:t>
      </w:r>
      <w:proofErr w:type="spellEnd"/>
      <w:r w:rsidRPr="00B702DF">
        <w:rPr>
          <w:sz w:val="28"/>
          <w:szCs w:val="28"/>
        </w:rPr>
        <w:t xml:space="preserve"> район</w:t>
      </w:r>
      <w:r w:rsidR="00BB31F2">
        <w:rPr>
          <w:sz w:val="28"/>
          <w:szCs w:val="28"/>
        </w:rPr>
        <w:t>а</w:t>
      </w:r>
      <w:r w:rsidRPr="00B702DF">
        <w:rPr>
          <w:sz w:val="28"/>
          <w:szCs w:val="28"/>
        </w:rPr>
        <w:t xml:space="preserve"> от </w:t>
      </w:r>
      <w:r w:rsidR="00C35AF7">
        <w:rPr>
          <w:sz w:val="28"/>
          <w:szCs w:val="28"/>
        </w:rPr>
        <w:t xml:space="preserve">10.11.2022г. </w:t>
      </w:r>
      <w:r w:rsidR="00BB31F2">
        <w:rPr>
          <w:sz w:val="28"/>
          <w:szCs w:val="28"/>
        </w:rPr>
        <w:t>№</w:t>
      </w:r>
      <w:r w:rsidR="00C35AF7">
        <w:rPr>
          <w:sz w:val="28"/>
          <w:szCs w:val="28"/>
        </w:rPr>
        <w:t>109</w:t>
      </w:r>
      <w:r w:rsidRPr="00B702DF">
        <w:rPr>
          <w:sz w:val="28"/>
          <w:szCs w:val="28"/>
        </w:rPr>
        <w:t xml:space="preserve"> «</w:t>
      </w:r>
      <w:r w:rsidR="00BB31F2" w:rsidRPr="00BB31F2">
        <w:rPr>
          <w:color w:val="000000"/>
          <w:sz w:val="28"/>
          <w:szCs w:val="28"/>
        </w:rPr>
        <w:t xml:space="preserve">О передаче полномочий </w:t>
      </w:r>
      <w:r w:rsidR="00BB31F2" w:rsidRPr="00BB31F2">
        <w:rPr>
          <w:sz w:val="28"/>
          <w:szCs w:val="28"/>
        </w:rPr>
        <w:t>по формированию и</w:t>
      </w:r>
      <w:proofErr w:type="gramEnd"/>
      <w:r w:rsidR="00BB31F2" w:rsidRPr="00BB31F2">
        <w:rPr>
          <w:sz w:val="28"/>
          <w:szCs w:val="28"/>
        </w:rPr>
        <w:t xml:space="preserve">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>
        <w:rPr>
          <w:sz w:val="28"/>
          <w:szCs w:val="28"/>
        </w:rPr>
        <w:t>»,</w:t>
      </w:r>
      <w:r w:rsidRPr="00B702DF">
        <w:rPr>
          <w:sz w:val="28"/>
          <w:szCs w:val="28"/>
        </w:rPr>
        <w:t xml:space="preserve"> а также настоящим Положением. 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</w:t>
      </w:r>
      <w:r w:rsidRPr="00B702DF">
        <w:rPr>
          <w:sz w:val="28"/>
          <w:szCs w:val="28"/>
        </w:rPr>
        <w:t>:</w:t>
      </w:r>
    </w:p>
    <w:p w:rsidR="00B702DF" w:rsidRPr="00B702DF" w:rsidRDefault="00BB31F2" w:rsidP="00B702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обеспечение</w:t>
      </w:r>
      <w:r w:rsidR="00B702DF" w:rsidRPr="00B702DF">
        <w:rPr>
          <w:sz w:val="28"/>
          <w:szCs w:val="28"/>
        </w:rPr>
        <w:t xml:space="preserve">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</w:t>
      </w:r>
      <w:r w:rsidR="00B702DF">
        <w:rPr>
          <w:sz w:val="28"/>
          <w:szCs w:val="28"/>
        </w:rPr>
        <w:t>ым законом от 25.12.2008</w:t>
      </w:r>
      <w:r w:rsidR="00B702DF" w:rsidRPr="00B702DF">
        <w:rPr>
          <w:sz w:val="28"/>
          <w:szCs w:val="28"/>
        </w:rPr>
        <w:t xml:space="preserve"> № 273-ФЗ «О противодействии коррупции», другими федеральными и областными 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702DF" w:rsidRPr="00B702DF" w:rsidRDefault="00BB31F2" w:rsidP="00BB3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осуществление</w:t>
      </w:r>
      <w:r w:rsidR="00B702DF" w:rsidRPr="00B702DF">
        <w:rPr>
          <w:sz w:val="28"/>
          <w:szCs w:val="28"/>
        </w:rPr>
        <w:t xml:space="preserve"> в администрации муниц</w:t>
      </w:r>
      <w:r w:rsidR="00B702DF">
        <w:rPr>
          <w:sz w:val="28"/>
          <w:szCs w:val="28"/>
        </w:rPr>
        <w:t xml:space="preserve">ипального образования </w:t>
      </w:r>
      <w:proofErr w:type="spellStart"/>
      <w:r w:rsidR="00C35AF7">
        <w:rPr>
          <w:sz w:val="28"/>
          <w:szCs w:val="28"/>
        </w:rPr>
        <w:t>Краснокоммунарский</w:t>
      </w:r>
      <w:proofErr w:type="spellEnd"/>
      <w:r w:rsidR="00C35AF7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 w:rsidR="00B702DF" w:rsidRPr="00B702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702DF" w:rsidRPr="00B702DF">
        <w:rPr>
          <w:sz w:val="28"/>
          <w:szCs w:val="28"/>
        </w:rPr>
        <w:t xml:space="preserve">, мер по </w:t>
      </w:r>
      <w:r w:rsidR="001B13D1">
        <w:rPr>
          <w:sz w:val="28"/>
          <w:szCs w:val="28"/>
        </w:rPr>
        <w:t xml:space="preserve">предупреждению </w:t>
      </w:r>
      <w:r w:rsidR="00B702DF" w:rsidRPr="00B702DF">
        <w:rPr>
          <w:sz w:val="28"/>
          <w:szCs w:val="28"/>
        </w:rPr>
        <w:t>коррупции.</w:t>
      </w:r>
    </w:p>
    <w:p w:rsid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</w:t>
      </w:r>
      <w:r w:rsidRPr="00B702DF">
        <w:rPr>
          <w:sz w:val="28"/>
          <w:szCs w:val="28"/>
        </w:rPr>
        <w:lastRenderedPageBreak/>
        <w:t xml:space="preserve">службы) в администрации муниципального образования </w:t>
      </w:r>
      <w:proofErr w:type="spellStart"/>
      <w:r w:rsidR="00C35AF7">
        <w:rPr>
          <w:sz w:val="28"/>
          <w:szCs w:val="28"/>
        </w:rPr>
        <w:t>Краснокоммунарский</w:t>
      </w:r>
      <w:proofErr w:type="spellEnd"/>
      <w:r w:rsidR="00C35AF7">
        <w:rPr>
          <w:sz w:val="28"/>
          <w:szCs w:val="28"/>
        </w:rPr>
        <w:t xml:space="preserve"> поссовет</w:t>
      </w:r>
      <w:r w:rsidR="00BB31F2">
        <w:rPr>
          <w:sz w:val="28"/>
          <w:szCs w:val="28"/>
        </w:rPr>
        <w:t xml:space="preserve"> </w:t>
      </w:r>
      <w:proofErr w:type="spellStart"/>
      <w:r w:rsidR="00BB31F2">
        <w:rPr>
          <w:sz w:val="28"/>
          <w:szCs w:val="28"/>
        </w:rPr>
        <w:t>Сакмарск</w:t>
      </w:r>
      <w:r w:rsidR="00C35AF7">
        <w:rPr>
          <w:sz w:val="28"/>
          <w:szCs w:val="28"/>
        </w:rPr>
        <w:t>о</w:t>
      </w:r>
      <w:r w:rsidR="00BB31F2">
        <w:rPr>
          <w:sz w:val="28"/>
          <w:szCs w:val="28"/>
        </w:rPr>
        <w:t>го</w:t>
      </w:r>
      <w:proofErr w:type="spellEnd"/>
      <w:r w:rsidR="00BB31F2">
        <w:rPr>
          <w:sz w:val="28"/>
          <w:szCs w:val="28"/>
        </w:rPr>
        <w:t xml:space="preserve"> района.</w:t>
      </w:r>
      <w:r w:rsidR="001B13D1">
        <w:rPr>
          <w:sz w:val="28"/>
          <w:szCs w:val="28"/>
        </w:rPr>
        <w:t xml:space="preserve"> </w:t>
      </w:r>
    </w:p>
    <w:p w:rsidR="0076256A" w:rsidRDefault="001B13D1" w:rsidP="0076256A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 xml:space="preserve">5. </w:t>
      </w:r>
      <w:r w:rsidR="0031180F" w:rsidRPr="00A6111C">
        <w:rPr>
          <w:sz w:val="28"/>
          <w:szCs w:val="28"/>
        </w:rPr>
        <w:t xml:space="preserve">Состав комиссии формируется </w:t>
      </w:r>
      <w:r w:rsidR="00634E27">
        <w:rPr>
          <w:sz w:val="28"/>
          <w:szCs w:val="28"/>
        </w:rPr>
        <w:t>в соответствии с нормативно -</w:t>
      </w:r>
      <w:r w:rsidR="003152EE">
        <w:rPr>
          <w:sz w:val="28"/>
          <w:szCs w:val="28"/>
        </w:rPr>
        <w:t xml:space="preserve"> правовым актом</w:t>
      </w:r>
      <w:r w:rsidR="00E53575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E53575">
        <w:rPr>
          <w:sz w:val="28"/>
          <w:szCs w:val="28"/>
        </w:rPr>
        <w:t>Сакмарский</w:t>
      </w:r>
      <w:proofErr w:type="spellEnd"/>
      <w:r w:rsidR="00E53575">
        <w:rPr>
          <w:sz w:val="28"/>
          <w:szCs w:val="28"/>
        </w:rPr>
        <w:t xml:space="preserve"> район Оренбургской области</w:t>
      </w:r>
      <w:r w:rsidR="003152EE">
        <w:rPr>
          <w:sz w:val="28"/>
          <w:szCs w:val="28"/>
        </w:rPr>
        <w:t xml:space="preserve">, </w:t>
      </w:r>
      <w:r w:rsidR="0076256A">
        <w:rPr>
          <w:sz w:val="28"/>
          <w:szCs w:val="28"/>
        </w:rPr>
        <w:t xml:space="preserve">в комиссии </w:t>
      </w:r>
      <w:r w:rsidR="0076256A" w:rsidRPr="00B702DF">
        <w:rPr>
          <w:sz w:val="28"/>
          <w:szCs w:val="28"/>
        </w:rPr>
        <w:t>по соблюдению требований к служебному поведению муниципальных служащих и урегулированию</w:t>
      </w:r>
      <w:r w:rsidR="0076256A">
        <w:rPr>
          <w:sz w:val="28"/>
          <w:szCs w:val="28"/>
        </w:rPr>
        <w:t xml:space="preserve"> конфликта интересов </w:t>
      </w:r>
      <w:r w:rsidR="0076256A" w:rsidRPr="00B702DF">
        <w:rPr>
          <w:sz w:val="28"/>
          <w:szCs w:val="28"/>
        </w:rPr>
        <w:t xml:space="preserve">в администрации муниципального образования </w:t>
      </w:r>
      <w:r w:rsidR="0076256A">
        <w:rPr>
          <w:sz w:val="28"/>
          <w:szCs w:val="28"/>
        </w:rPr>
        <w:t>Сакмарский район Оренбургской области</w:t>
      </w:r>
      <w:r w:rsidR="003152EE">
        <w:rPr>
          <w:sz w:val="28"/>
          <w:szCs w:val="28"/>
        </w:rPr>
        <w:t>.</w:t>
      </w:r>
      <w:r w:rsidR="00316231">
        <w:rPr>
          <w:sz w:val="28"/>
          <w:szCs w:val="28"/>
        </w:rPr>
        <w:t xml:space="preserve"> </w:t>
      </w:r>
    </w:p>
    <w:p w:rsidR="00B10E1B" w:rsidRPr="00A6111C" w:rsidRDefault="00B10E1B" w:rsidP="00B10E1B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6. В состав ко</w:t>
      </w:r>
      <w:r w:rsidRPr="003152EE">
        <w:rPr>
          <w:sz w:val="28"/>
          <w:szCs w:val="28"/>
        </w:rPr>
        <w:t>м</w:t>
      </w:r>
      <w:r w:rsidRPr="00A6111C">
        <w:rPr>
          <w:sz w:val="28"/>
          <w:szCs w:val="28"/>
        </w:rPr>
        <w:t>иссии входят:</w:t>
      </w:r>
    </w:p>
    <w:p w:rsidR="00B10E1B" w:rsidRPr="00A6111C" w:rsidRDefault="00B10E1B" w:rsidP="00B10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а) заместитель главы администрации района (председатель комиссии), специалист по профилактике коррупционных и иных правонарушений администрации района (секретарь комиссии), специалист по кадрам администрации района, специалист по правовым вопросам администрации района, муниципальные служащие других подразделений администрации района, определяемые главой района;</w:t>
      </w:r>
    </w:p>
    <w:p w:rsidR="00B10E1B" w:rsidRPr="00A6111C" w:rsidRDefault="00B10E1B" w:rsidP="00B10E1B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б) представитель комитета по профилактике коррупционных правонарушений Оренбургской области;</w:t>
      </w:r>
    </w:p>
    <w:p w:rsidR="00B10E1B" w:rsidRPr="00A6111C" w:rsidRDefault="00B10E1B" w:rsidP="00B10E1B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10E1B" w:rsidRPr="00A6111C" w:rsidRDefault="00B10E1B" w:rsidP="00B10E1B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7. В состав комиссии могут быть включены:</w:t>
      </w:r>
    </w:p>
    <w:p w:rsidR="00B10E1B" w:rsidRPr="00A6111C" w:rsidRDefault="00B10E1B" w:rsidP="00B10E1B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а) представитель общественной палаты муниципального образования Сакмарский район;</w:t>
      </w:r>
    </w:p>
    <w:p w:rsidR="00B10E1B" w:rsidRPr="00A6111C" w:rsidRDefault="00B10E1B" w:rsidP="00B10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в) представитель районной общественной организации ветеранов, созданной в муниципальном образовании Сакмарский район;</w:t>
      </w:r>
    </w:p>
    <w:p w:rsidR="00B10E1B" w:rsidRPr="00A6111C" w:rsidRDefault="00B10E1B" w:rsidP="00B10E1B">
      <w:pPr>
        <w:ind w:firstLine="709"/>
        <w:jc w:val="both"/>
        <w:rPr>
          <w:sz w:val="28"/>
          <w:szCs w:val="28"/>
        </w:rPr>
      </w:pPr>
      <w:r w:rsidRPr="00A6111C">
        <w:rPr>
          <w:sz w:val="28"/>
          <w:szCs w:val="28"/>
        </w:rPr>
        <w:t>б) представитель профсоюзной организации, действующей в администрации района.</w:t>
      </w:r>
    </w:p>
    <w:p w:rsidR="00B702DF" w:rsidRPr="00B702DF" w:rsidRDefault="009239DC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8</w:t>
      </w:r>
      <w:r w:rsidR="00B702DF" w:rsidRPr="00B702DF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другие муниципальные служащие, замещающие должности муниципальной  службы в администрации муниципального образовани</w:t>
      </w:r>
      <w:r w:rsidR="00C35AF7">
        <w:rPr>
          <w:sz w:val="28"/>
          <w:szCs w:val="28"/>
        </w:rPr>
        <w:t xml:space="preserve">я </w:t>
      </w:r>
      <w:proofErr w:type="spellStart"/>
      <w:r w:rsidR="00C35AF7">
        <w:rPr>
          <w:sz w:val="28"/>
          <w:szCs w:val="28"/>
        </w:rPr>
        <w:t>Краснокоммунарский</w:t>
      </w:r>
      <w:proofErr w:type="spellEnd"/>
      <w:r w:rsidR="00C35AF7">
        <w:rPr>
          <w:sz w:val="28"/>
          <w:szCs w:val="28"/>
        </w:rPr>
        <w:t xml:space="preserve"> поссовет</w:t>
      </w:r>
      <w:r w:rsidR="0076256A">
        <w:rPr>
          <w:sz w:val="28"/>
          <w:szCs w:val="28"/>
        </w:rPr>
        <w:t xml:space="preserve"> </w:t>
      </w:r>
      <w:proofErr w:type="spellStart"/>
      <w:r w:rsidR="0076256A">
        <w:rPr>
          <w:sz w:val="28"/>
          <w:szCs w:val="28"/>
        </w:rPr>
        <w:t>Сакмарского</w:t>
      </w:r>
      <w:proofErr w:type="spellEnd"/>
      <w:r w:rsidRPr="00B702DF">
        <w:rPr>
          <w:sz w:val="28"/>
          <w:szCs w:val="28"/>
        </w:rPr>
        <w:t xml:space="preserve"> район</w:t>
      </w:r>
      <w:r w:rsidR="0076256A">
        <w:rPr>
          <w:sz w:val="28"/>
          <w:szCs w:val="28"/>
        </w:rPr>
        <w:t>а</w:t>
      </w:r>
      <w:r w:rsidR="00E50738">
        <w:rPr>
          <w:sz w:val="28"/>
          <w:szCs w:val="28"/>
        </w:rPr>
        <w:t>,</w:t>
      </w:r>
      <w:r w:rsidRPr="00B702DF">
        <w:rPr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B702DF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 требований об урегу</w:t>
      </w:r>
      <w:r w:rsidR="006226A6">
        <w:rPr>
          <w:sz w:val="28"/>
          <w:szCs w:val="28"/>
        </w:rPr>
        <w:t xml:space="preserve">лировании конфликта интересов, </w:t>
      </w:r>
      <w:r w:rsidRPr="00B702DF">
        <w:rPr>
          <w:sz w:val="28"/>
          <w:szCs w:val="28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lastRenderedPageBreak/>
        <w:t>9</w:t>
      </w:r>
      <w:r w:rsidR="00B702DF" w:rsidRPr="006226A6">
        <w:rPr>
          <w:sz w:val="28"/>
          <w:szCs w:val="28"/>
        </w:rPr>
        <w:t>. Заседание комиссии считается правомочным, если на нем присутствует не</w:t>
      </w:r>
      <w:r w:rsidR="00B702DF" w:rsidRPr="00B702DF">
        <w:rPr>
          <w:sz w:val="28"/>
          <w:szCs w:val="28"/>
        </w:rPr>
        <w:t xml:space="preserve">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</w:t>
      </w:r>
      <w:r w:rsidR="00E50738">
        <w:rPr>
          <w:sz w:val="28"/>
          <w:szCs w:val="28"/>
        </w:rPr>
        <w:t xml:space="preserve">ципальном образовании Сакмарский район Оренбургской </w:t>
      </w:r>
      <w:r w:rsidR="0076256A">
        <w:rPr>
          <w:sz w:val="28"/>
          <w:szCs w:val="28"/>
        </w:rPr>
        <w:t>области, а также 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 </w:t>
      </w:r>
      <w:proofErr w:type="spellStart"/>
      <w:r w:rsidR="0076256A">
        <w:rPr>
          <w:sz w:val="28"/>
          <w:szCs w:val="28"/>
        </w:rPr>
        <w:t>Сакмарского</w:t>
      </w:r>
      <w:proofErr w:type="spellEnd"/>
      <w:r w:rsidR="0076256A">
        <w:rPr>
          <w:sz w:val="28"/>
          <w:szCs w:val="28"/>
        </w:rPr>
        <w:t xml:space="preserve"> района </w:t>
      </w:r>
      <w:r w:rsidR="00E50738">
        <w:rPr>
          <w:sz w:val="28"/>
          <w:szCs w:val="28"/>
        </w:rPr>
        <w:t>недопустимо.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10</w:t>
      </w:r>
      <w:r w:rsidR="00B702DF" w:rsidRPr="00B702DF">
        <w:rPr>
          <w:sz w:val="28"/>
          <w:szCs w:val="28"/>
        </w:rPr>
        <w:t>. Основаниями для проведения заседания комиссии являются: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пр</w:t>
      </w:r>
      <w:r w:rsidR="00E50738">
        <w:rPr>
          <w:sz w:val="28"/>
          <w:szCs w:val="28"/>
        </w:rPr>
        <w:t xml:space="preserve">едставление главой </w:t>
      </w:r>
      <w:r w:rsidR="001F1638">
        <w:rPr>
          <w:sz w:val="28"/>
          <w:szCs w:val="28"/>
        </w:rPr>
        <w:t>администраций муниципального  обра</w:t>
      </w:r>
      <w:r w:rsidR="00270473">
        <w:rPr>
          <w:sz w:val="28"/>
          <w:szCs w:val="28"/>
        </w:rPr>
        <w:t xml:space="preserve">зования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="001F1638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 xml:space="preserve"> материалов  проверки,  свидетельствующих: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="00E50738">
        <w:rPr>
          <w:sz w:val="28"/>
          <w:szCs w:val="28"/>
        </w:rPr>
        <w:t xml:space="preserve">о </w:t>
      </w:r>
      <w:r w:rsidRPr="00B702DF">
        <w:rPr>
          <w:sz w:val="28"/>
          <w:szCs w:val="28"/>
        </w:rPr>
        <w:t xml:space="preserve">доходах, расходах,  об имуществе  и обязательствах </w:t>
      </w:r>
      <w:r w:rsidR="00E50738">
        <w:rPr>
          <w:sz w:val="28"/>
          <w:szCs w:val="28"/>
        </w:rPr>
        <w:t xml:space="preserve">  имущественного  характера;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 xml:space="preserve">б) </w:t>
      </w:r>
      <w:proofErr w:type="gramStart"/>
      <w:r w:rsidRPr="00B702DF">
        <w:rPr>
          <w:sz w:val="28"/>
          <w:szCs w:val="28"/>
        </w:rPr>
        <w:t>поступившее</w:t>
      </w:r>
      <w:proofErr w:type="gramEnd"/>
      <w:r w:rsidRPr="00B702DF">
        <w:rPr>
          <w:sz w:val="28"/>
          <w:szCs w:val="28"/>
        </w:rPr>
        <w:t xml:space="preserve"> в администрацию муниципального</w:t>
      </w:r>
      <w:r w:rsidR="00E50738">
        <w:rPr>
          <w:sz w:val="28"/>
          <w:szCs w:val="28"/>
        </w:rPr>
        <w:t xml:space="preserve">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Pr="00B702DF">
        <w:rPr>
          <w:sz w:val="28"/>
          <w:szCs w:val="28"/>
        </w:rPr>
        <w:t xml:space="preserve"> район</w:t>
      </w:r>
      <w:r w:rsidR="001F1638">
        <w:rPr>
          <w:sz w:val="28"/>
          <w:szCs w:val="28"/>
        </w:rPr>
        <w:t>а</w:t>
      </w:r>
      <w:r w:rsidRPr="00B702DF">
        <w:rPr>
          <w:sz w:val="28"/>
          <w:szCs w:val="28"/>
        </w:rPr>
        <w:t>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proofErr w:type="gramStart"/>
      <w:r w:rsidRPr="00B702DF">
        <w:rPr>
          <w:sz w:val="28"/>
          <w:szCs w:val="28"/>
        </w:rPr>
        <w:t>обращение гражданина, замещавшего в админист</w:t>
      </w:r>
      <w:r w:rsidR="001F1638">
        <w:rPr>
          <w:sz w:val="28"/>
          <w:szCs w:val="28"/>
        </w:rPr>
        <w:t>рации 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</w:t>
      </w:r>
      <w:r w:rsidRPr="00B702DF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Pr="00B702DF">
        <w:rPr>
          <w:sz w:val="28"/>
          <w:szCs w:val="28"/>
        </w:rPr>
        <w:t xml:space="preserve"> район</w:t>
      </w:r>
      <w:r w:rsidR="001F1638">
        <w:rPr>
          <w:sz w:val="28"/>
          <w:szCs w:val="28"/>
        </w:rPr>
        <w:t>а</w:t>
      </w:r>
      <w:r w:rsidRPr="00B702DF">
        <w:rPr>
          <w:sz w:val="28"/>
          <w:szCs w:val="28"/>
        </w:rPr>
        <w:t>, должность муниципальной службы, о даче согласия на замещение должности в коммерческой или некоммерческой организации  и (или) на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B702DF">
        <w:rPr>
          <w:sz w:val="28"/>
          <w:szCs w:val="28"/>
        </w:rPr>
        <w:t xml:space="preserve"> лет со дня увольнения с муниципальной службы;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в) п</w:t>
      </w:r>
      <w:r w:rsidR="00587185">
        <w:rPr>
          <w:sz w:val="28"/>
          <w:szCs w:val="28"/>
        </w:rPr>
        <w:t xml:space="preserve">редставление </w:t>
      </w:r>
      <w:r w:rsidRPr="00B702DF">
        <w:rPr>
          <w:sz w:val="28"/>
          <w:szCs w:val="28"/>
        </w:rPr>
        <w:t>главы администрации 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="001F1638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муниципал</w:t>
      </w:r>
      <w:r w:rsidR="00587185">
        <w:rPr>
          <w:sz w:val="28"/>
          <w:szCs w:val="28"/>
        </w:rPr>
        <w:t>ьного  образования Сакмарский</w:t>
      </w:r>
      <w:r w:rsidRPr="00B702DF">
        <w:rPr>
          <w:sz w:val="28"/>
          <w:szCs w:val="28"/>
        </w:rPr>
        <w:t xml:space="preserve"> район Оренбургской области мер по предупреждению коррупции;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proofErr w:type="gramStart"/>
      <w:r w:rsidRPr="00B702DF">
        <w:rPr>
          <w:sz w:val="28"/>
          <w:szCs w:val="28"/>
        </w:rPr>
        <w:t>г) поступившее в соответствии с частью 4 статьи 12 Федеральног</w:t>
      </w:r>
      <w:r w:rsidR="00587185">
        <w:rPr>
          <w:sz w:val="28"/>
          <w:szCs w:val="28"/>
        </w:rPr>
        <w:t>о закона от 25.12.2008</w:t>
      </w:r>
      <w:r w:rsidRPr="00B702DF">
        <w:rPr>
          <w:sz w:val="28"/>
          <w:szCs w:val="28"/>
        </w:rPr>
        <w:t xml:space="preserve"> № 273-ФЗ «О противодействии коррупции» и статьей 64.1 Трудового кодекса Российской Федерации в администрацию муниципального  образования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="00587185">
        <w:rPr>
          <w:sz w:val="28"/>
          <w:szCs w:val="28"/>
        </w:rPr>
        <w:t xml:space="preserve"> </w:t>
      </w:r>
      <w:r w:rsidR="00587185">
        <w:rPr>
          <w:sz w:val="28"/>
          <w:szCs w:val="28"/>
        </w:rPr>
        <w:lastRenderedPageBreak/>
        <w:t>район</w:t>
      </w:r>
      <w:r w:rsidR="001F1638">
        <w:rPr>
          <w:sz w:val="28"/>
          <w:szCs w:val="28"/>
        </w:rPr>
        <w:t>а</w:t>
      </w:r>
      <w:r w:rsidRPr="00B702DF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</w:t>
      </w:r>
      <w:r w:rsidR="00587185">
        <w:rPr>
          <w:sz w:val="28"/>
          <w:szCs w:val="28"/>
        </w:rPr>
        <w:t xml:space="preserve"> образования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Pr="00B702DF">
        <w:rPr>
          <w:sz w:val="28"/>
          <w:szCs w:val="28"/>
        </w:rPr>
        <w:t xml:space="preserve"> район</w:t>
      </w:r>
      <w:r w:rsidR="001F1638">
        <w:rPr>
          <w:sz w:val="28"/>
          <w:szCs w:val="28"/>
        </w:rPr>
        <w:t>а</w:t>
      </w:r>
      <w:r w:rsidR="00587185">
        <w:rPr>
          <w:sz w:val="28"/>
          <w:szCs w:val="28"/>
        </w:rPr>
        <w:t xml:space="preserve">, </w:t>
      </w:r>
      <w:r w:rsidRPr="00B702DF">
        <w:rPr>
          <w:sz w:val="28"/>
          <w:szCs w:val="28"/>
        </w:rPr>
        <w:t>трудового или гражданско-правового договора на выполнение работ</w:t>
      </w:r>
      <w:proofErr w:type="gramEnd"/>
      <w:r w:rsidRPr="00B702DF">
        <w:rPr>
          <w:sz w:val="28"/>
          <w:szCs w:val="28"/>
        </w:rPr>
        <w:t xml:space="preserve"> (</w:t>
      </w:r>
      <w:proofErr w:type="gramStart"/>
      <w:r w:rsidRPr="00B702DF">
        <w:rPr>
          <w:sz w:val="28"/>
          <w:szCs w:val="28"/>
        </w:rPr>
        <w:t xml:space="preserve"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1F1638">
        <w:rPr>
          <w:sz w:val="28"/>
          <w:szCs w:val="28"/>
        </w:rPr>
        <w:t xml:space="preserve">администрации </w:t>
      </w:r>
      <w:r w:rsidRPr="00B702DF">
        <w:rPr>
          <w:sz w:val="28"/>
          <w:szCs w:val="28"/>
        </w:rPr>
        <w:t>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Pr="00B702DF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Pr="00B702DF">
        <w:rPr>
          <w:sz w:val="28"/>
          <w:szCs w:val="28"/>
        </w:rPr>
        <w:t xml:space="preserve"> район</w:t>
      </w:r>
      <w:r w:rsidR="001F1638">
        <w:rPr>
          <w:sz w:val="28"/>
          <w:szCs w:val="28"/>
        </w:rPr>
        <w:t>а</w:t>
      </w:r>
      <w:r w:rsidRPr="00B702DF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</w:t>
      </w:r>
      <w:proofErr w:type="gramEnd"/>
      <w:r w:rsidRPr="00B702DF">
        <w:rPr>
          <w:sz w:val="28"/>
          <w:szCs w:val="28"/>
        </w:rPr>
        <w:t xml:space="preserve"> коммерческой или некоммерческой организации,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11</w:t>
      </w:r>
      <w:r w:rsidR="00B702DF" w:rsidRPr="00B702DF">
        <w:rPr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12</w:t>
      </w:r>
      <w:r w:rsidR="00B702DF" w:rsidRPr="00B702DF">
        <w:rPr>
          <w:sz w:val="28"/>
          <w:szCs w:val="28"/>
        </w:rPr>
        <w:t>. Обращение, указанное в абзаце втором подпункта «б» пункта 1</w:t>
      </w:r>
      <w:r w:rsidR="008464D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муниципального </w:t>
      </w:r>
      <w:r w:rsidR="00587185">
        <w:rPr>
          <w:sz w:val="28"/>
          <w:szCs w:val="28"/>
        </w:rPr>
        <w:t>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1F1638">
        <w:rPr>
          <w:sz w:val="28"/>
          <w:szCs w:val="28"/>
        </w:rPr>
        <w:t xml:space="preserve"> </w:t>
      </w:r>
      <w:proofErr w:type="spellStart"/>
      <w:r w:rsidR="001F1638">
        <w:rPr>
          <w:sz w:val="28"/>
          <w:szCs w:val="28"/>
        </w:rPr>
        <w:t>Сакмарского</w:t>
      </w:r>
      <w:proofErr w:type="spellEnd"/>
      <w:r w:rsidR="001F1638">
        <w:rPr>
          <w:sz w:val="28"/>
          <w:szCs w:val="28"/>
        </w:rPr>
        <w:t xml:space="preserve"> </w:t>
      </w:r>
      <w:r w:rsidR="00587185">
        <w:rPr>
          <w:sz w:val="28"/>
          <w:szCs w:val="28"/>
        </w:rPr>
        <w:t>район</w:t>
      </w:r>
      <w:r w:rsidR="001F1638">
        <w:rPr>
          <w:sz w:val="28"/>
          <w:szCs w:val="28"/>
        </w:rPr>
        <w:t xml:space="preserve">а </w:t>
      </w:r>
      <w:r w:rsidR="00B702DF" w:rsidRPr="00B702DF">
        <w:rPr>
          <w:sz w:val="28"/>
          <w:szCs w:val="28"/>
        </w:rPr>
        <w:t xml:space="preserve">специалисту, на которого  возложены должностные обязанности  по осуществлению работы по противодействию коррупции. 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proofErr w:type="gramStart"/>
      <w:r w:rsidRPr="00B702DF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702D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561402">
        <w:rPr>
          <w:sz w:val="28"/>
          <w:szCs w:val="28"/>
        </w:rPr>
        <w:t>С</w:t>
      </w:r>
      <w:r w:rsidRPr="00B702DF">
        <w:rPr>
          <w:sz w:val="28"/>
          <w:szCs w:val="28"/>
        </w:rPr>
        <w:t>пециалистом администрации сельского поселения, на которого  возложены должностные  обязанности  по осуществлению работы по противодействию коррупции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</w:t>
      </w:r>
      <w:r w:rsidR="001E7A5C">
        <w:rPr>
          <w:sz w:val="28"/>
          <w:szCs w:val="28"/>
        </w:rPr>
        <w:t xml:space="preserve">ого закона от 25.12.2008 </w:t>
      </w:r>
      <w:r w:rsidRPr="00B702DF">
        <w:rPr>
          <w:sz w:val="28"/>
          <w:szCs w:val="28"/>
        </w:rPr>
        <w:t xml:space="preserve">№ 273-ФЗ «О противодействии коррупции». 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13</w:t>
      </w:r>
      <w:r w:rsidR="00B702DF" w:rsidRPr="00B702DF">
        <w:rPr>
          <w:sz w:val="28"/>
          <w:szCs w:val="28"/>
        </w:rPr>
        <w:t>. Обращение, указанное в абзаце втором подпункта «б» пункта 1</w:t>
      </w:r>
      <w:r w:rsidR="008464D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lastRenderedPageBreak/>
        <w:t>14</w:t>
      </w:r>
      <w:r w:rsidR="00B702DF" w:rsidRPr="00B702DF">
        <w:rPr>
          <w:sz w:val="28"/>
          <w:szCs w:val="28"/>
        </w:rPr>
        <w:t xml:space="preserve">. </w:t>
      </w:r>
      <w:proofErr w:type="gramStart"/>
      <w:r w:rsidR="00B702DF" w:rsidRPr="00B702DF">
        <w:rPr>
          <w:sz w:val="28"/>
          <w:szCs w:val="28"/>
        </w:rPr>
        <w:t>Уведомление, указанное в абзаце четвертом подпункта «б» пункта 1</w:t>
      </w:r>
      <w:r w:rsidR="008464D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>, подпункте «г» пункта 1</w:t>
      </w:r>
      <w:r w:rsidR="008464D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рассматривается специалистом администрации 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561402">
        <w:rPr>
          <w:sz w:val="28"/>
          <w:szCs w:val="28"/>
        </w:rPr>
        <w:t xml:space="preserve"> </w:t>
      </w:r>
      <w:proofErr w:type="spellStart"/>
      <w:r w:rsidR="00561402">
        <w:rPr>
          <w:sz w:val="28"/>
          <w:szCs w:val="28"/>
        </w:rPr>
        <w:t>Сакмарского</w:t>
      </w:r>
      <w:proofErr w:type="spellEnd"/>
      <w:r w:rsidR="00561402">
        <w:rPr>
          <w:sz w:val="28"/>
          <w:szCs w:val="28"/>
        </w:rPr>
        <w:t xml:space="preserve"> района</w:t>
      </w:r>
      <w:r w:rsidR="00B702DF" w:rsidRPr="00B702DF">
        <w:rPr>
          <w:sz w:val="28"/>
          <w:szCs w:val="28"/>
        </w:rPr>
        <w:t xml:space="preserve">, на которого возложены должностные обязанности по противодействию коррупции, и   осуществляется подготовка мотивированного заключения о соблюдении гражданином, замещавшим должность муниципальной службы в </w:t>
      </w:r>
      <w:r w:rsidR="00561402">
        <w:rPr>
          <w:sz w:val="28"/>
          <w:szCs w:val="28"/>
        </w:rPr>
        <w:t xml:space="preserve">администрации </w:t>
      </w:r>
      <w:r w:rsidR="00B702DF" w:rsidRPr="00B702DF">
        <w:rPr>
          <w:sz w:val="28"/>
          <w:szCs w:val="28"/>
        </w:rPr>
        <w:t>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561402">
        <w:rPr>
          <w:sz w:val="28"/>
          <w:szCs w:val="28"/>
        </w:rPr>
        <w:t xml:space="preserve"> </w:t>
      </w:r>
      <w:proofErr w:type="spellStart"/>
      <w:r w:rsidR="00561402">
        <w:rPr>
          <w:sz w:val="28"/>
          <w:szCs w:val="28"/>
        </w:rPr>
        <w:t>Сакмарского</w:t>
      </w:r>
      <w:proofErr w:type="spellEnd"/>
      <w:r w:rsidR="00B702DF" w:rsidRPr="00B702DF">
        <w:rPr>
          <w:sz w:val="28"/>
          <w:szCs w:val="28"/>
        </w:rPr>
        <w:t xml:space="preserve"> район</w:t>
      </w:r>
      <w:r w:rsidR="00561402">
        <w:rPr>
          <w:sz w:val="28"/>
          <w:szCs w:val="28"/>
        </w:rPr>
        <w:t>а</w:t>
      </w:r>
      <w:r w:rsidR="00B702DF" w:rsidRPr="00B702DF">
        <w:rPr>
          <w:sz w:val="28"/>
          <w:szCs w:val="28"/>
        </w:rPr>
        <w:t>, требований статей  10,11,12 Федераль</w:t>
      </w:r>
      <w:r w:rsidR="001E7A5C">
        <w:rPr>
          <w:sz w:val="28"/>
          <w:szCs w:val="28"/>
        </w:rPr>
        <w:t>ного закона от 25.12.2008</w:t>
      </w:r>
      <w:r w:rsidR="00B702DF" w:rsidRPr="00B702DF">
        <w:rPr>
          <w:sz w:val="28"/>
          <w:szCs w:val="28"/>
        </w:rPr>
        <w:t xml:space="preserve"> № 273-ФЗ</w:t>
      </w:r>
      <w:proofErr w:type="gramEnd"/>
      <w:r w:rsidR="00B702DF" w:rsidRPr="00B702DF">
        <w:rPr>
          <w:sz w:val="28"/>
          <w:szCs w:val="28"/>
        </w:rPr>
        <w:t xml:space="preserve"> «О противодействии коррупции». 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15</w:t>
      </w:r>
      <w:r w:rsidR="00B702DF" w:rsidRPr="00B702DF">
        <w:rPr>
          <w:sz w:val="28"/>
          <w:szCs w:val="28"/>
        </w:rPr>
        <w:t>.</w:t>
      </w:r>
      <w:r w:rsidR="001E7A5C">
        <w:rPr>
          <w:sz w:val="28"/>
          <w:szCs w:val="28"/>
        </w:rPr>
        <w:t xml:space="preserve"> </w:t>
      </w:r>
      <w:proofErr w:type="gramStart"/>
      <w:r w:rsidR="00B702DF" w:rsidRPr="00B702DF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</w:t>
      </w:r>
      <w:r w:rsidR="008464D5">
        <w:rPr>
          <w:sz w:val="28"/>
          <w:szCs w:val="28"/>
        </w:rPr>
        <w:t>е втором подпункта «б» пункта 10</w:t>
      </w:r>
      <w:r w:rsidR="00B702DF" w:rsidRPr="00B702DF">
        <w:rPr>
          <w:sz w:val="28"/>
          <w:szCs w:val="28"/>
        </w:rPr>
        <w:t xml:space="preserve"> настоящего Положения, или уведомлений, указанных в абзаце четвертом подпункта «б» и подпункте «г» пункта 1</w:t>
      </w:r>
      <w:r w:rsidR="008464D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 специалист администрации 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</w:t>
      </w:r>
      <w:r w:rsidR="00561402">
        <w:rPr>
          <w:sz w:val="28"/>
          <w:szCs w:val="28"/>
        </w:rPr>
        <w:t xml:space="preserve"> </w:t>
      </w:r>
      <w:proofErr w:type="spellStart"/>
      <w:r w:rsidR="00561402">
        <w:rPr>
          <w:sz w:val="28"/>
          <w:szCs w:val="28"/>
        </w:rPr>
        <w:t>Сакмарского</w:t>
      </w:r>
      <w:proofErr w:type="spellEnd"/>
      <w:r w:rsidR="00561402">
        <w:rPr>
          <w:sz w:val="28"/>
          <w:szCs w:val="28"/>
        </w:rPr>
        <w:t xml:space="preserve"> района</w:t>
      </w:r>
      <w:r w:rsidR="00B702DF" w:rsidRPr="00B702DF">
        <w:rPr>
          <w:sz w:val="28"/>
          <w:szCs w:val="28"/>
        </w:rPr>
        <w:t xml:space="preserve">, на которого  возложены должностные  обязанности  по  противодействию коррупции, имеет право проводить собеседование с муниципальным служащим, представившим обращение или </w:t>
      </w:r>
      <w:r w:rsidR="00B702DF" w:rsidRPr="001E7A5C">
        <w:rPr>
          <w:sz w:val="28"/>
          <w:szCs w:val="28"/>
        </w:rPr>
        <w:t>уведомление</w:t>
      </w:r>
      <w:proofErr w:type="gramEnd"/>
      <w:r w:rsidR="00B702DF" w:rsidRPr="001E7A5C">
        <w:rPr>
          <w:sz w:val="28"/>
          <w:szCs w:val="28"/>
        </w:rPr>
        <w:t xml:space="preserve">, получать от него письменные пояснения, а </w:t>
      </w:r>
      <w:r w:rsidR="008E5470">
        <w:rPr>
          <w:sz w:val="28"/>
          <w:szCs w:val="28"/>
        </w:rPr>
        <w:t xml:space="preserve">глава </w:t>
      </w:r>
      <w:r w:rsidR="00B702DF" w:rsidRPr="001E7A5C">
        <w:rPr>
          <w:sz w:val="28"/>
          <w:szCs w:val="28"/>
        </w:rPr>
        <w:t>администрации</w:t>
      </w:r>
      <w:r w:rsidR="00561402">
        <w:rPr>
          <w:sz w:val="28"/>
          <w:szCs w:val="28"/>
        </w:rPr>
        <w:t xml:space="preserve"> муниципального образования</w:t>
      </w:r>
      <w:r w:rsidR="00270473">
        <w:rPr>
          <w:sz w:val="28"/>
          <w:szCs w:val="28"/>
        </w:rPr>
        <w:t xml:space="preserve"> </w:t>
      </w:r>
      <w:proofErr w:type="spellStart"/>
      <w:r w:rsidR="00270473">
        <w:rPr>
          <w:sz w:val="28"/>
          <w:szCs w:val="28"/>
        </w:rPr>
        <w:t>Краснокоммунарский</w:t>
      </w:r>
      <w:proofErr w:type="spellEnd"/>
      <w:r w:rsidR="00270473">
        <w:rPr>
          <w:sz w:val="28"/>
          <w:szCs w:val="28"/>
        </w:rPr>
        <w:t xml:space="preserve"> поссовет </w:t>
      </w:r>
      <w:proofErr w:type="spellStart"/>
      <w:r w:rsidR="00270473">
        <w:rPr>
          <w:sz w:val="28"/>
          <w:szCs w:val="28"/>
        </w:rPr>
        <w:t>С</w:t>
      </w:r>
      <w:r w:rsidR="00561402">
        <w:rPr>
          <w:sz w:val="28"/>
          <w:szCs w:val="28"/>
        </w:rPr>
        <w:t>акмарского</w:t>
      </w:r>
      <w:proofErr w:type="spellEnd"/>
      <w:r w:rsidR="00561402">
        <w:rPr>
          <w:sz w:val="28"/>
          <w:szCs w:val="28"/>
        </w:rPr>
        <w:t xml:space="preserve"> района</w:t>
      </w:r>
      <w:r w:rsidR="00B702DF" w:rsidRPr="001E7A5C">
        <w:rPr>
          <w:sz w:val="28"/>
          <w:szCs w:val="28"/>
        </w:rPr>
        <w:t xml:space="preserve"> может направлять в установленном порядке запросы в государственные органы,</w:t>
      </w:r>
      <w:r w:rsidR="00B702DF" w:rsidRPr="00B702DF">
        <w:rPr>
          <w:sz w:val="28"/>
          <w:szCs w:val="28"/>
        </w:rPr>
        <w:t xml:space="preserve">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702DF" w:rsidRPr="00076A61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16</w:t>
      </w:r>
      <w:r w:rsidR="00B702DF" w:rsidRPr="00B702DF">
        <w:rPr>
          <w:sz w:val="28"/>
          <w:szCs w:val="28"/>
        </w:rPr>
        <w:t xml:space="preserve">. Мотивированные заключения, предусмотренные пунктами </w:t>
      </w:r>
      <w:r w:rsidR="00076A61" w:rsidRPr="00076A61">
        <w:rPr>
          <w:sz w:val="28"/>
          <w:szCs w:val="28"/>
        </w:rPr>
        <w:t>12</w:t>
      </w:r>
      <w:r w:rsidR="00B702DF" w:rsidRPr="00076A61">
        <w:rPr>
          <w:sz w:val="28"/>
          <w:szCs w:val="28"/>
        </w:rPr>
        <w:t>, 1</w:t>
      </w:r>
      <w:r w:rsidR="00076A61" w:rsidRPr="00076A61">
        <w:rPr>
          <w:sz w:val="28"/>
          <w:szCs w:val="28"/>
        </w:rPr>
        <w:t>4 и 15</w:t>
      </w:r>
      <w:r w:rsidR="00B702DF" w:rsidRPr="00076A61">
        <w:rPr>
          <w:sz w:val="28"/>
          <w:szCs w:val="28"/>
        </w:rPr>
        <w:t xml:space="preserve"> настоящего Положения должны содержать:</w:t>
      </w:r>
    </w:p>
    <w:p w:rsidR="00B702DF" w:rsidRPr="008E5470" w:rsidRDefault="00B702DF" w:rsidP="00B702DF">
      <w:pPr>
        <w:ind w:firstLine="709"/>
        <w:jc w:val="both"/>
        <w:rPr>
          <w:sz w:val="28"/>
          <w:szCs w:val="28"/>
        </w:rPr>
      </w:pPr>
      <w:r w:rsidRPr="008E5470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 подпункта «б» и подпункте «г» пункта 1</w:t>
      </w:r>
      <w:r w:rsidR="008464D5">
        <w:rPr>
          <w:sz w:val="28"/>
          <w:szCs w:val="28"/>
        </w:rPr>
        <w:t>0</w:t>
      </w:r>
      <w:r w:rsidRPr="008E5470">
        <w:rPr>
          <w:sz w:val="28"/>
          <w:szCs w:val="28"/>
        </w:rPr>
        <w:t xml:space="preserve"> настоящего Положения;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8E5470">
        <w:rPr>
          <w:sz w:val="28"/>
          <w:szCs w:val="28"/>
        </w:rPr>
        <w:t>б) информацию, полученную от государственных</w:t>
      </w:r>
      <w:r w:rsidRPr="00B702DF">
        <w:rPr>
          <w:sz w:val="28"/>
          <w:szCs w:val="28"/>
        </w:rPr>
        <w:t xml:space="preserve"> органов, органов местного самоуправления и заинтересованных организаций на основании запросов;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«г» пункта 1</w:t>
      </w:r>
      <w:r w:rsidR="008464D5">
        <w:rPr>
          <w:sz w:val="28"/>
          <w:szCs w:val="28"/>
        </w:rPr>
        <w:t>0</w:t>
      </w:r>
      <w:r w:rsidRPr="00B702DF">
        <w:rPr>
          <w:sz w:val="28"/>
          <w:szCs w:val="28"/>
        </w:rPr>
        <w:t xml:space="preserve"> настоящего Положения, а также рекомендации для принятия одного из решений  в соответствии с  пунктами  2</w:t>
      </w:r>
      <w:r w:rsidR="008464D5">
        <w:rPr>
          <w:sz w:val="28"/>
          <w:szCs w:val="28"/>
        </w:rPr>
        <w:t>0</w:t>
      </w:r>
      <w:r w:rsidRPr="00B702DF">
        <w:rPr>
          <w:sz w:val="28"/>
          <w:szCs w:val="28"/>
        </w:rPr>
        <w:t xml:space="preserve">, </w:t>
      </w:r>
      <w:r w:rsidR="008464D5" w:rsidRPr="00076A61">
        <w:rPr>
          <w:sz w:val="28"/>
          <w:szCs w:val="28"/>
        </w:rPr>
        <w:t xml:space="preserve">28  и </w:t>
      </w:r>
      <w:r w:rsidR="008464D5">
        <w:rPr>
          <w:sz w:val="28"/>
          <w:szCs w:val="28"/>
        </w:rPr>
        <w:t>29</w:t>
      </w:r>
      <w:r w:rsidRPr="00B702DF">
        <w:rPr>
          <w:sz w:val="28"/>
          <w:szCs w:val="28"/>
        </w:rPr>
        <w:t xml:space="preserve"> настоящего Положения или иного решения. 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17</w:t>
      </w:r>
      <w:r w:rsidR="00B702DF" w:rsidRPr="00B702DF">
        <w:rPr>
          <w:sz w:val="28"/>
          <w:szCs w:val="28"/>
        </w:rPr>
        <w:t>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</w:t>
      </w:r>
      <w:r w:rsidR="008464D5">
        <w:rPr>
          <w:sz w:val="28"/>
          <w:szCs w:val="28"/>
        </w:rPr>
        <w:t xml:space="preserve">аев, предусмотренных пунктами </w:t>
      </w:r>
      <w:r w:rsidR="00616885" w:rsidRPr="00E53575">
        <w:rPr>
          <w:sz w:val="28"/>
          <w:szCs w:val="28"/>
        </w:rPr>
        <w:t>14 и 1</w:t>
      </w:r>
      <w:r w:rsidR="00616885">
        <w:rPr>
          <w:sz w:val="28"/>
          <w:szCs w:val="28"/>
        </w:rPr>
        <w:t>5</w:t>
      </w:r>
      <w:r w:rsidRPr="00B702DF">
        <w:rPr>
          <w:sz w:val="28"/>
          <w:szCs w:val="28"/>
        </w:rPr>
        <w:t xml:space="preserve"> настоящего Положения;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про</w:t>
      </w:r>
      <w:r w:rsidR="004740A3">
        <w:rPr>
          <w:sz w:val="28"/>
          <w:szCs w:val="28"/>
        </w:rPr>
        <w:t>тиводействию коррупции сельского поселения</w:t>
      </w:r>
      <w:r w:rsidRPr="00B702DF">
        <w:rPr>
          <w:sz w:val="28"/>
          <w:szCs w:val="28"/>
        </w:rPr>
        <w:t>, и с результатами ее проверки;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E53575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</w:t>
      </w:r>
      <w:r w:rsidR="00616885" w:rsidRPr="00E53575">
        <w:rPr>
          <w:sz w:val="28"/>
          <w:szCs w:val="28"/>
        </w:rPr>
        <w:t>8</w:t>
      </w:r>
      <w:r w:rsidRPr="00E53575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18</w:t>
      </w:r>
      <w:r w:rsidR="00B702DF" w:rsidRPr="00B702DF">
        <w:rPr>
          <w:sz w:val="28"/>
          <w:szCs w:val="28"/>
        </w:rPr>
        <w:t>. Заседание комиссии по рассмотрению заявлений, указанных в абзаце третьем 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19</w:t>
      </w:r>
      <w:r w:rsidR="00B702DF" w:rsidRPr="005E718A">
        <w:rPr>
          <w:sz w:val="28"/>
          <w:szCs w:val="28"/>
        </w:rPr>
        <w:t>.</w:t>
      </w:r>
      <w:r w:rsidR="00B702DF" w:rsidRPr="00B702DF">
        <w:rPr>
          <w:sz w:val="28"/>
          <w:szCs w:val="28"/>
        </w:rPr>
        <w:t xml:space="preserve"> Уведомление, указанное в подпункте «г»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 рассматривается на очередном (плановом) заседании комиссии.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20</w:t>
      </w:r>
      <w:r w:rsidR="00B702DF" w:rsidRPr="00B702DF">
        <w:rPr>
          <w:sz w:val="28"/>
          <w:szCs w:val="28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 требований об урегулировании конфликта интересов, или гражданина, замещавшего должность муницип</w:t>
      </w:r>
      <w:r w:rsidR="00002648">
        <w:rPr>
          <w:sz w:val="28"/>
          <w:szCs w:val="28"/>
        </w:rPr>
        <w:t xml:space="preserve">альной службы в администрации </w:t>
      </w:r>
      <w:r w:rsidR="00B702DF" w:rsidRPr="00B702DF">
        <w:rPr>
          <w:sz w:val="28"/>
          <w:szCs w:val="28"/>
        </w:rPr>
        <w:t>м</w:t>
      </w:r>
      <w:r w:rsidR="00002648">
        <w:rPr>
          <w:sz w:val="28"/>
          <w:szCs w:val="28"/>
        </w:rPr>
        <w:t>униципального</w:t>
      </w:r>
      <w:r w:rsidR="00D93B61">
        <w:rPr>
          <w:sz w:val="28"/>
          <w:szCs w:val="28"/>
        </w:rPr>
        <w:t xml:space="preserve"> образования  </w:t>
      </w:r>
      <w:proofErr w:type="spellStart"/>
      <w:r w:rsidR="00617BD0">
        <w:rPr>
          <w:sz w:val="28"/>
          <w:szCs w:val="28"/>
        </w:rPr>
        <w:t>Краснокоммунарский</w:t>
      </w:r>
      <w:proofErr w:type="spellEnd"/>
      <w:r w:rsidR="00617BD0">
        <w:rPr>
          <w:sz w:val="28"/>
          <w:szCs w:val="28"/>
        </w:rPr>
        <w:t xml:space="preserve"> поссовет </w:t>
      </w:r>
      <w:proofErr w:type="spellStart"/>
      <w:r w:rsidR="00B36FE3">
        <w:rPr>
          <w:sz w:val="28"/>
          <w:szCs w:val="28"/>
        </w:rPr>
        <w:t>Сакмарского</w:t>
      </w:r>
      <w:proofErr w:type="spellEnd"/>
      <w:r w:rsidR="00B702DF" w:rsidRPr="00B702DF">
        <w:rPr>
          <w:sz w:val="28"/>
          <w:szCs w:val="28"/>
        </w:rPr>
        <w:t xml:space="preserve"> район.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</w:t>
      </w:r>
      <w:r w:rsidR="00616885">
        <w:rPr>
          <w:sz w:val="28"/>
          <w:szCs w:val="28"/>
        </w:rPr>
        <w:t>ствии с подпунктом «б» пункта 10</w:t>
      </w:r>
      <w:r w:rsidR="00B702DF" w:rsidRPr="00B702DF">
        <w:rPr>
          <w:sz w:val="28"/>
          <w:szCs w:val="28"/>
        </w:rPr>
        <w:t xml:space="preserve"> настоящего Положения.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21</w:t>
      </w:r>
      <w:r w:rsidR="00B702DF" w:rsidRPr="00B702DF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если в обращении, заявлении или уведомлении, предусмотренных подпунктом «б» пункта 1</w:t>
      </w:r>
      <w:r w:rsidR="00616885">
        <w:rPr>
          <w:sz w:val="28"/>
          <w:szCs w:val="28"/>
        </w:rPr>
        <w:t>0</w:t>
      </w:r>
      <w:r w:rsidRPr="00B702DF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22</w:t>
      </w:r>
      <w:r w:rsidR="00B702DF" w:rsidRPr="00B702DF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</w:t>
      </w:r>
      <w:r w:rsidR="00B702DF" w:rsidRPr="00B702DF">
        <w:rPr>
          <w:sz w:val="28"/>
          <w:szCs w:val="28"/>
        </w:rPr>
        <w:lastRenderedPageBreak/>
        <w:t>службы в администрации   муниципа</w:t>
      </w:r>
      <w:r w:rsidR="00D93B61">
        <w:rPr>
          <w:sz w:val="28"/>
          <w:szCs w:val="28"/>
        </w:rPr>
        <w:t>льного образования</w:t>
      </w:r>
      <w:r w:rsidR="00B36FE3">
        <w:rPr>
          <w:sz w:val="28"/>
          <w:szCs w:val="28"/>
        </w:rPr>
        <w:t xml:space="preserve"> </w:t>
      </w:r>
      <w:proofErr w:type="spellStart"/>
      <w:r w:rsidR="00617BD0">
        <w:rPr>
          <w:sz w:val="28"/>
          <w:szCs w:val="28"/>
        </w:rPr>
        <w:t>Краснокоммунарский</w:t>
      </w:r>
      <w:proofErr w:type="spellEnd"/>
      <w:r w:rsidR="00617BD0">
        <w:rPr>
          <w:sz w:val="28"/>
          <w:szCs w:val="28"/>
        </w:rPr>
        <w:t xml:space="preserve"> поссовет</w:t>
      </w:r>
      <w:r w:rsidR="00B36FE3">
        <w:rPr>
          <w:sz w:val="28"/>
          <w:szCs w:val="28"/>
        </w:rPr>
        <w:t xml:space="preserve"> </w:t>
      </w:r>
      <w:proofErr w:type="spellStart"/>
      <w:r w:rsidR="00B36FE3">
        <w:rPr>
          <w:sz w:val="28"/>
          <w:szCs w:val="28"/>
        </w:rPr>
        <w:t>Сакмарского</w:t>
      </w:r>
      <w:proofErr w:type="spellEnd"/>
      <w:r w:rsidR="00D93B61">
        <w:rPr>
          <w:sz w:val="28"/>
          <w:szCs w:val="28"/>
        </w:rPr>
        <w:t xml:space="preserve"> </w:t>
      </w:r>
      <w:r w:rsidR="00B702DF" w:rsidRPr="00B702DF">
        <w:rPr>
          <w:sz w:val="28"/>
          <w:szCs w:val="28"/>
        </w:rPr>
        <w:t>район</w:t>
      </w:r>
      <w:r w:rsidR="00B36FE3">
        <w:rPr>
          <w:sz w:val="28"/>
          <w:szCs w:val="28"/>
        </w:rPr>
        <w:t>а</w:t>
      </w:r>
      <w:r w:rsidR="00B702DF" w:rsidRPr="00B702DF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23</w:t>
      </w:r>
      <w:r w:rsidR="00B702DF" w:rsidRPr="00B702D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24</w:t>
      </w:r>
      <w:r w:rsidR="00B702DF" w:rsidRPr="00B702DF">
        <w:rPr>
          <w:sz w:val="28"/>
          <w:szCs w:val="28"/>
        </w:rPr>
        <w:t>. По итогам рассмотрения вопроса, указанного в абзаце втором подпункта «а»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proofErr w:type="gramStart"/>
      <w:r w:rsidRPr="00B702DF">
        <w:rPr>
          <w:sz w:val="28"/>
          <w:szCs w:val="28"/>
        </w:rPr>
        <w:t>а) установить, что сведения, представленные муниципальным служащим в соответствии с нормативно-правовым актом администрации муниц</w:t>
      </w:r>
      <w:r w:rsidR="00D93B61">
        <w:rPr>
          <w:sz w:val="28"/>
          <w:szCs w:val="28"/>
        </w:rPr>
        <w:t>ипального образования</w:t>
      </w:r>
      <w:r w:rsidR="00617BD0">
        <w:rPr>
          <w:sz w:val="28"/>
          <w:szCs w:val="28"/>
        </w:rPr>
        <w:t xml:space="preserve"> </w:t>
      </w:r>
      <w:proofErr w:type="spellStart"/>
      <w:r w:rsidR="00617BD0">
        <w:rPr>
          <w:sz w:val="28"/>
          <w:szCs w:val="28"/>
        </w:rPr>
        <w:t>Краснеокоммунарский</w:t>
      </w:r>
      <w:proofErr w:type="spellEnd"/>
      <w:r w:rsidR="00617BD0">
        <w:rPr>
          <w:sz w:val="28"/>
          <w:szCs w:val="28"/>
        </w:rPr>
        <w:t xml:space="preserve"> поссовет</w:t>
      </w:r>
      <w:r w:rsidR="00B36FE3">
        <w:rPr>
          <w:sz w:val="28"/>
          <w:szCs w:val="28"/>
        </w:rPr>
        <w:t xml:space="preserve"> </w:t>
      </w:r>
      <w:proofErr w:type="spellStart"/>
      <w:r w:rsidR="00D93B61">
        <w:rPr>
          <w:sz w:val="28"/>
          <w:szCs w:val="28"/>
        </w:rPr>
        <w:t>Сакмарск</w:t>
      </w:r>
      <w:r w:rsidR="00617BD0">
        <w:rPr>
          <w:sz w:val="28"/>
          <w:szCs w:val="28"/>
        </w:rPr>
        <w:t>ого</w:t>
      </w:r>
      <w:proofErr w:type="spellEnd"/>
      <w:r w:rsidRPr="00B702DF">
        <w:rPr>
          <w:sz w:val="28"/>
          <w:szCs w:val="28"/>
        </w:rPr>
        <w:t xml:space="preserve"> район</w:t>
      </w:r>
      <w:r w:rsidR="00617BD0">
        <w:rPr>
          <w:sz w:val="28"/>
          <w:szCs w:val="28"/>
        </w:rPr>
        <w:t>а</w:t>
      </w:r>
      <w:r w:rsidRPr="00B702DF">
        <w:rPr>
          <w:sz w:val="28"/>
          <w:szCs w:val="28"/>
        </w:rPr>
        <w:t>,  утверждающим Положение о проверке достоверности и полноты сведений, представляемых гражданами, претендующими на замещение должностей муниципальной 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</w:t>
      </w:r>
      <w:proofErr w:type="gramEnd"/>
      <w:r w:rsidRPr="00B702DF">
        <w:rPr>
          <w:sz w:val="28"/>
          <w:szCs w:val="28"/>
        </w:rPr>
        <w:t xml:space="preserve">, </w:t>
      </w:r>
      <w:proofErr w:type="gramStart"/>
      <w:r w:rsidRPr="00B702DF">
        <w:rPr>
          <w:sz w:val="28"/>
          <w:szCs w:val="28"/>
        </w:rPr>
        <w:t>установленных</w:t>
      </w:r>
      <w:proofErr w:type="gramEnd"/>
      <w:r w:rsidRPr="00B702DF">
        <w:rPr>
          <w:sz w:val="28"/>
          <w:szCs w:val="28"/>
        </w:rPr>
        <w:t xml:space="preserve"> федеральным законодательством, являются достоверными и полными;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установить, что сведения, представленные муниципальным служащим в соответствии с нормативно-правовым актом, утверждающим  Положение, названного в подпункте «а» настоящего пункта, являются недостоверными и (или) неполными. В этом случае комиссия рекомендует главе администрации муниципального образования</w:t>
      </w:r>
      <w:r w:rsidR="00617BD0">
        <w:rPr>
          <w:sz w:val="28"/>
          <w:szCs w:val="28"/>
        </w:rPr>
        <w:t xml:space="preserve"> </w:t>
      </w:r>
      <w:proofErr w:type="spellStart"/>
      <w:r w:rsidR="00617BD0">
        <w:rPr>
          <w:sz w:val="28"/>
          <w:szCs w:val="28"/>
        </w:rPr>
        <w:t>Краснокоммунарский</w:t>
      </w:r>
      <w:proofErr w:type="spellEnd"/>
      <w:r w:rsidR="00617BD0">
        <w:rPr>
          <w:sz w:val="28"/>
          <w:szCs w:val="28"/>
        </w:rPr>
        <w:t xml:space="preserve"> поссовет</w:t>
      </w:r>
      <w:r w:rsidR="00B36FE3">
        <w:rPr>
          <w:sz w:val="28"/>
          <w:szCs w:val="28"/>
        </w:rPr>
        <w:t xml:space="preserve"> </w:t>
      </w:r>
      <w:proofErr w:type="spellStart"/>
      <w:r w:rsidR="00B36FE3">
        <w:rPr>
          <w:sz w:val="28"/>
          <w:szCs w:val="28"/>
        </w:rPr>
        <w:t>Сакмарского</w:t>
      </w:r>
      <w:proofErr w:type="spellEnd"/>
      <w:r w:rsidR="00B36FE3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25</w:t>
      </w:r>
      <w:r w:rsidR="00B702DF" w:rsidRPr="00B702DF">
        <w:rPr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установить, что 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</w:t>
      </w:r>
      <w:r w:rsidR="00EA7564">
        <w:rPr>
          <w:sz w:val="28"/>
          <w:szCs w:val="28"/>
        </w:rPr>
        <w:t xml:space="preserve"> рекомендует </w:t>
      </w:r>
      <w:r w:rsidRPr="00B702DF">
        <w:rPr>
          <w:sz w:val="28"/>
          <w:szCs w:val="28"/>
        </w:rPr>
        <w:t>главе администрации муниципального образования</w:t>
      </w:r>
      <w:r w:rsidR="00617BD0">
        <w:rPr>
          <w:sz w:val="28"/>
          <w:szCs w:val="28"/>
        </w:rPr>
        <w:t xml:space="preserve"> </w:t>
      </w:r>
      <w:proofErr w:type="spellStart"/>
      <w:r w:rsidR="00617BD0">
        <w:rPr>
          <w:sz w:val="28"/>
          <w:szCs w:val="28"/>
        </w:rPr>
        <w:t>Краснокоммунарский</w:t>
      </w:r>
      <w:proofErr w:type="spellEnd"/>
      <w:r w:rsidR="00617BD0">
        <w:rPr>
          <w:sz w:val="28"/>
          <w:szCs w:val="28"/>
        </w:rPr>
        <w:t xml:space="preserve"> поссовет</w:t>
      </w:r>
      <w:r w:rsidR="00B36FE3">
        <w:rPr>
          <w:sz w:val="28"/>
          <w:szCs w:val="28"/>
        </w:rPr>
        <w:t xml:space="preserve"> </w:t>
      </w:r>
      <w:proofErr w:type="spellStart"/>
      <w:r w:rsidR="00B36FE3">
        <w:rPr>
          <w:sz w:val="28"/>
          <w:szCs w:val="28"/>
        </w:rPr>
        <w:t>Сакмарского</w:t>
      </w:r>
      <w:proofErr w:type="spellEnd"/>
      <w:r w:rsidR="00B36FE3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>, указать муниципальному служащему на недопустимость нарушения требований к служебному поведению и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26</w:t>
      </w:r>
      <w:r w:rsidR="00B702DF" w:rsidRPr="00B702DF">
        <w:rPr>
          <w:sz w:val="28"/>
          <w:szCs w:val="28"/>
        </w:rPr>
        <w:t>. По итогам рассмотрения вопроса, указанного в абзаце втором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27</w:t>
      </w:r>
      <w:r w:rsidR="00B702DF" w:rsidRPr="00B702DF">
        <w:rPr>
          <w:sz w:val="28"/>
          <w:szCs w:val="28"/>
        </w:rPr>
        <w:t>. По итогам рассмотрения вопроса, указанного в абзаце третьем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муниципального образования</w:t>
      </w:r>
      <w:r w:rsidR="00617BD0">
        <w:rPr>
          <w:sz w:val="28"/>
          <w:szCs w:val="28"/>
        </w:rPr>
        <w:t xml:space="preserve"> </w:t>
      </w:r>
      <w:proofErr w:type="spellStart"/>
      <w:r w:rsidR="00617BD0">
        <w:rPr>
          <w:sz w:val="28"/>
          <w:szCs w:val="28"/>
        </w:rPr>
        <w:t>Краснокоммунарский</w:t>
      </w:r>
      <w:proofErr w:type="spellEnd"/>
      <w:r w:rsidR="00617BD0">
        <w:rPr>
          <w:sz w:val="28"/>
          <w:szCs w:val="28"/>
        </w:rPr>
        <w:t xml:space="preserve"> поссовет</w:t>
      </w:r>
      <w:r w:rsidR="00124F05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124F05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28</w:t>
      </w:r>
      <w:r w:rsidR="005E718A">
        <w:rPr>
          <w:sz w:val="28"/>
          <w:szCs w:val="28"/>
        </w:rPr>
        <w:t xml:space="preserve">. </w:t>
      </w:r>
      <w:r w:rsidR="00B702DF" w:rsidRPr="00B702DF">
        <w:rPr>
          <w:sz w:val="28"/>
          <w:szCs w:val="28"/>
        </w:rPr>
        <w:t>По итогам рассмотрения вопроса, указанного в абзаце четвертом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главе администрации муниципального образования</w:t>
      </w:r>
      <w:r w:rsidR="00124F05">
        <w:rPr>
          <w:sz w:val="28"/>
          <w:szCs w:val="28"/>
        </w:rPr>
        <w:t xml:space="preserve"> </w:t>
      </w:r>
      <w:proofErr w:type="spellStart"/>
      <w:r w:rsidR="00617BD0">
        <w:rPr>
          <w:sz w:val="28"/>
          <w:szCs w:val="28"/>
        </w:rPr>
        <w:t>Краснокоммунарский</w:t>
      </w:r>
      <w:proofErr w:type="spellEnd"/>
      <w:r w:rsidR="00617BD0">
        <w:rPr>
          <w:sz w:val="28"/>
          <w:szCs w:val="28"/>
        </w:rPr>
        <w:t xml:space="preserve"> поссовет</w:t>
      </w:r>
      <w:r w:rsidR="00124F05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124F05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</w:t>
      </w:r>
      <w:r w:rsidRPr="00B702DF">
        <w:rPr>
          <w:sz w:val="28"/>
          <w:szCs w:val="28"/>
        </w:rPr>
        <w:lastRenderedPageBreak/>
        <w:t>главе администрации муниципального образования</w:t>
      </w:r>
      <w:r w:rsidR="00481279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124F05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124F05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29</w:t>
      </w:r>
      <w:r w:rsidR="00B702DF" w:rsidRPr="00B702DF">
        <w:rPr>
          <w:sz w:val="28"/>
          <w:szCs w:val="28"/>
        </w:rPr>
        <w:t>. По итогам рассмотрения вопроса, указанного в подпунктах «а», «б» и «г»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</w:t>
      </w:r>
      <w:r w:rsidR="00616885">
        <w:rPr>
          <w:sz w:val="28"/>
          <w:szCs w:val="28"/>
        </w:rPr>
        <w:t xml:space="preserve">ем </w:t>
      </w:r>
      <w:r w:rsidR="00D26309">
        <w:rPr>
          <w:sz w:val="28"/>
          <w:szCs w:val="28"/>
        </w:rPr>
        <w:t>это предусмотрено пунктами 24-30</w:t>
      </w:r>
      <w:r w:rsidR="00B702DF" w:rsidRPr="00B702DF">
        <w:rPr>
          <w:sz w:val="28"/>
          <w:szCs w:val="28"/>
        </w:rPr>
        <w:t xml:space="preserve"> настоящего Положения. Основания и мотивы такого решения должны быть отражены в протоколе заседания комиссии.</w:t>
      </w:r>
    </w:p>
    <w:p w:rsidR="00B702DF" w:rsidRPr="00B702DF" w:rsidRDefault="00796C30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30</w:t>
      </w:r>
      <w:r w:rsidR="00B702DF" w:rsidRPr="00B702DF">
        <w:rPr>
          <w:sz w:val="28"/>
          <w:szCs w:val="28"/>
        </w:rPr>
        <w:t>. По итогам рассмотрения вопроса, указанного в подпункте «г»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</w:t>
      </w:r>
      <w:r w:rsidR="00EA7564">
        <w:rPr>
          <w:sz w:val="28"/>
          <w:szCs w:val="28"/>
        </w:rPr>
        <w:t xml:space="preserve">пальной службы в </w:t>
      </w:r>
      <w:r w:rsidR="00B702DF" w:rsidRPr="00B702DF">
        <w:rPr>
          <w:sz w:val="28"/>
          <w:szCs w:val="28"/>
        </w:rPr>
        <w:t>администрации муниципального образования</w:t>
      </w:r>
      <w:r w:rsidR="00481279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B702DF" w:rsidRPr="00B702DF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B702DF" w:rsidRPr="00B702DF">
        <w:rPr>
          <w:sz w:val="28"/>
          <w:szCs w:val="28"/>
        </w:rPr>
        <w:t xml:space="preserve"> район</w:t>
      </w:r>
      <w:r w:rsidR="00124F05">
        <w:rPr>
          <w:sz w:val="28"/>
          <w:szCs w:val="28"/>
        </w:rPr>
        <w:t>а</w:t>
      </w:r>
      <w:r w:rsidR="00B702DF" w:rsidRPr="00B702DF">
        <w:rPr>
          <w:sz w:val="28"/>
          <w:szCs w:val="28"/>
        </w:rPr>
        <w:t xml:space="preserve"> одно из следующих решений: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 выполнение в коммерческой или некоммерческой организации работ (оказание услуг) нарушают требования статьи 12 Федеральн</w:t>
      </w:r>
      <w:r w:rsidR="00EA7564">
        <w:rPr>
          <w:sz w:val="28"/>
          <w:szCs w:val="28"/>
        </w:rPr>
        <w:t xml:space="preserve">ого закона от 25.12.2008 </w:t>
      </w:r>
      <w:r w:rsidRPr="00B702DF">
        <w:rPr>
          <w:sz w:val="28"/>
          <w:szCs w:val="28"/>
        </w:rPr>
        <w:t>№ 273-ФЗ «О противодействии коррупции». В этом случае комиссия рекомендует главе администрации муниципального образования</w:t>
      </w:r>
      <w:r w:rsidR="00124F05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Кроаснокоммунарский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124F05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124F05">
        <w:rPr>
          <w:sz w:val="28"/>
          <w:szCs w:val="28"/>
        </w:rPr>
        <w:t xml:space="preserve"> района</w:t>
      </w:r>
      <w:r w:rsidRPr="00B702DF">
        <w:rPr>
          <w:sz w:val="28"/>
          <w:szCs w:val="28"/>
        </w:rPr>
        <w:t>, проинформировать об указанных обстоятельствах органы прокуратуры и уведомившую организацию.</w:t>
      </w:r>
    </w:p>
    <w:p w:rsidR="00B702DF" w:rsidRPr="00B702DF" w:rsidRDefault="00796C30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31</w:t>
      </w:r>
      <w:r w:rsidR="00B702DF" w:rsidRPr="00B702DF">
        <w:rPr>
          <w:sz w:val="28"/>
          <w:szCs w:val="28"/>
        </w:rPr>
        <w:t>. По итогам рассмотрения вопроса, предусмотренного подпунктом «в»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702DF" w:rsidRPr="00B702DF" w:rsidRDefault="00796C30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B702DF" w:rsidRPr="00B702DF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для главы администрации муниципального образования</w:t>
      </w:r>
      <w:r w:rsidR="00481279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124F05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124F05">
        <w:rPr>
          <w:sz w:val="28"/>
          <w:szCs w:val="28"/>
        </w:rPr>
        <w:t xml:space="preserve"> района</w:t>
      </w:r>
      <w:r w:rsidR="00B702DF" w:rsidRPr="00B702D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носит обязательный характер.</w:t>
      </w:r>
    </w:p>
    <w:p w:rsidR="00B702DF" w:rsidRPr="00B702DF" w:rsidRDefault="00796C30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B702DF" w:rsidRPr="00B702DF">
        <w:rPr>
          <w:sz w:val="28"/>
          <w:szCs w:val="28"/>
        </w:rPr>
        <w:t>. В протоколе заседания комиссии указываются: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B702DF">
        <w:rPr>
          <w:sz w:val="28"/>
          <w:szCs w:val="28"/>
        </w:rPr>
        <w:lastRenderedPageBreak/>
        <w:t>требований к служебному поведению и требований об урегулировании конфликта интересов;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района, администрацию сельского поселения;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ж) другие сведения;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з) результаты голосования;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  <w:r w:rsidRPr="00B702DF">
        <w:rPr>
          <w:sz w:val="28"/>
          <w:szCs w:val="28"/>
        </w:rPr>
        <w:t>и) решение и обоснование его принятия.</w:t>
      </w:r>
    </w:p>
    <w:p w:rsidR="00B702DF" w:rsidRPr="00B702DF" w:rsidRDefault="00796C30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B702DF" w:rsidRPr="00B702DF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 w:rsidR="00796C30">
        <w:rPr>
          <w:sz w:val="28"/>
          <w:szCs w:val="28"/>
        </w:rPr>
        <w:t>5</w:t>
      </w:r>
      <w:r w:rsidR="00B702DF" w:rsidRPr="00B702DF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 главе </w:t>
      </w:r>
      <w:r w:rsidR="00124F05" w:rsidRPr="00B702DF">
        <w:rPr>
          <w:sz w:val="28"/>
          <w:szCs w:val="28"/>
        </w:rPr>
        <w:t>администрации муниципального образования</w:t>
      </w:r>
      <w:r w:rsidR="00481279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124F05">
        <w:rPr>
          <w:sz w:val="28"/>
          <w:szCs w:val="28"/>
        </w:rPr>
        <w:t xml:space="preserve"> </w:t>
      </w:r>
      <w:proofErr w:type="spellStart"/>
      <w:r w:rsidR="00124F05">
        <w:rPr>
          <w:sz w:val="28"/>
          <w:szCs w:val="28"/>
        </w:rPr>
        <w:t>Сакмарского</w:t>
      </w:r>
      <w:proofErr w:type="spellEnd"/>
      <w:r w:rsidR="00124F05">
        <w:rPr>
          <w:sz w:val="28"/>
          <w:szCs w:val="28"/>
        </w:rPr>
        <w:t xml:space="preserve"> района</w:t>
      </w:r>
      <w:r w:rsidR="00124F05" w:rsidRPr="00B702DF">
        <w:rPr>
          <w:sz w:val="28"/>
          <w:szCs w:val="28"/>
        </w:rPr>
        <w:t xml:space="preserve"> </w:t>
      </w:r>
      <w:r w:rsidR="00B702DF" w:rsidRPr="00B702DF">
        <w:rPr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B702DF" w:rsidRPr="00B702DF" w:rsidRDefault="00951BF8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 w:rsidR="00796C30">
        <w:rPr>
          <w:sz w:val="28"/>
          <w:szCs w:val="28"/>
        </w:rPr>
        <w:t>6</w:t>
      </w:r>
      <w:r w:rsidR="00D653A6">
        <w:rPr>
          <w:sz w:val="28"/>
          <w:szCs w:val="28"/>
        </w:rPr>
        <w:t>. Глава</w:t>
      </w:r>
      <w:r w:rsidR="00B702DF" w:rsidRPr="00B702DF">
        <w:rPr>
          <w:sz w:val="28"/>
          <w:szCs w:val="28"/>
        </w:rPr>
        <w:t xml:space="preserve"> </w:t>
      </w:r>
      <w:r w:rsidR="00A90D77" w:rsidRPr="00B702DF">
        <w:rPr>
          <w:sz w:val="28"/>
          <w:szCs w:val="28"/>
        </w:rPr>
        <w:t>администрации муниципального образования</w:t>
      </w:r>
      <w:r w:rsidR="00A90D77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 </w:t>
      </w:r>
      <w:r w:rsidR="00A90D77">
        <w:rPr>
          <w:sz w:val="28"/>
          <w:szCs w:val="28"/>
        </w:rPr>
        <w:t xml:space="preserve"> </w:t>
      </w:r>
      <w:proofErr w:type="spellStart"/>
      <w:r w:rsidR="00A90D77">
        <w:rPr>
          <w:sz w:val="28"/>
          <w:szCs w:val="28"/>
        </w:rPr>
        <w:t>Сакмарского</w:t>
      </w:r>
      <w:proofErr w:type="spellEnd"/>
      <w:r w:rsidR="00A90D77">
        <w:rPr>
          <w:sz w:val="28"/>
          <w:szCs w:val="28"/>
        </w:rPr>
        <w:t xml:space="preserve"> района</w:t>
      </w:r>
      <w:r w:rsidR="00A90D77" w:rsidRPr="00B702DF">
        <w:rPr>
          <w:sz w:val="28"/>
          <w:szCs w:val="28"/>
        </w:rPr>
        <w:t xml:space="preserve"> </w:t>
      </w:r>
      <w:r w:rsidR="00B702DF" w:rsidRPr="00B702DF">
        <w:rPr>
          <w:sz w:val="28"/>
          <w:szCs w:val="28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90D77" w:rsidRPr="00B702DF">
        <w:rPr>
          <w:sz w:val="28"/>
          <w:szCs w:val="28"/>
        </w:rPr>
        <w:t>администрации муниципального образования</w:t>
      </w:r>
      <w:r w:rsidR="00A90D77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 </w:t>
      </w:r>
      <w:r w:rsidR="00A90D77">
        <w:rPr>
          <w:sz w:val="28"/>
          <w:szCs w:val="28"/>
        </w:rPr>
        <w:t xml:space="preserve"> </w:t>
      </w:r>
      <w:proofErr w:type="spellStart"/>
      <w:r w:rsidR="00A90D77">
        <w:rPr>
          <w:sz w:val="28"/>
          <w:szCs w:val="28"/>
        </w:rPr>
        <w:t>Сакмарского</w:t>
      </w:r>
      <w:proofErr w:type="spellEnd"/>
      <w:r w:rsidR="00A90D77">
        <w:rPr>
          <w:sz w:val="28"/>
          <w:szCs w:val="28"/>
        </w:rPr>
        <w:t xml:space="preserve"> района</w:t>
      </w:r>
      <w:r w:rsidR="00A90D77" w:rsidRPr="00B702DF">
        <w:rPr>
          <w:sz w:val="28"/>
          <w:szCs w:val="28"/>
        </w:rPr>
        <w:t xml:space="preserve"> </w:t>
      </w:r>
      <w:r w:rsidR="00B702DF" w:rsidRPr="00B702DF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90D77" w:rsidRPr="00B702DF">
        <w:rPr>
          <w:sz w:val="28"/>
          <w:szCs w:val="28"/>
        </w:rPr>
        <w:t>администрации муниципального образования</w:t>
      </w:r>
      <w:r w:rsidR="00A90D77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 </w:t>
      </w:r>
      <w:proofErr w:type="spellStart"/>
      <w:r w:rsidR="00A90D77">
        <w:rPr>
          <w:sz w:val="28"/>
          <w:szCs w:val="28"/>
        </w:rPr>
        <w:t>Сакмарского</w:t>
      </w:r>
      <w:proofErr w:type="spellEnd"/>
      <w:r w:rsidR="00A90D77">
        <w:rPr>
          <w:sz w:val="28"/>
          <w:szCs w:val="28"/>
        </w:rPr>
        <w:t xml:space="preserve"> района</w:t>
      </w:r>
      <w:r w:rsidR="00A90D77" w:rsidRPr="00B702DF">
        <w:rPr>
          <w:sz w:val="28"/>
          <w:szCs w:val="28"/>
        </w:rPr>
        <w:t xml:space="preserve"> </w:t>
      </w:r>
      <w:r w:rsidR="00B702DF" w:rsidRPr="00B702DF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B702DF" w:rsidRPr="00B702DF" w:rsidRDefault="008464D5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 w:rsidR="00796C30">
        <w:rPr>
          <w:sz w:val="28"/>
          <w:szCs w:val="28"/>
        </w:rPr>
        <w:t>7</w:t>
      </w:r>
      <w:r w:rsidR="00B702DF" w:rsidRPr="00B702D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предоставляется главе </w:t>
      </w:r>
      <w:r w:rsidR="00A90D77" w:rsidRPr="00B702DF">
        <w:rPr>
          <w:sz w:val="28"/>
          <w:szCs w:val="28"/>
        </w:rPr>
        <w:t>администрации муниципального образования</w:t>
      </w:r>
      <w:r w:rsidR="00481279" w:rsidRPr="00481279">
        <w:rPr>
          <w:sz w:val="28"/>
          <w:szCs w:val="28"/>
        </w:rPr>
        <w:t xml:space="preserve">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A90D77">
        <w:rPr>
          <w:sz w:val="28"/>
          <w:szCs w:val="28"/>
        </w:rPr>
        <w:t xml:space="preserve"> </w:t>
      </w:r>
      <w:proofErr w:type="spellStart"/>
      <w:r w:rsidR="00A90D77">
        <w:rPr>
          <w:sz w:val="28"/>
          <w:szCs w:val="28"/>
        </w:rPr>
        <w:t>Сакмарского</w:t>
      </w:r>
      <w:proofErr w:type="spellEnd"/>
      <w:r w:rsidR="00A90D77">
        <w:rPr>
          <w:sz w:val="28"/>
          <w:szCs w:val="28"/>
        </w:rPr>
        <w:t xml:space="preserve"> района</w:t>
      </w:r>
      <w:r w:rsidR="00A90D77" w:rsidRPr="00B702DF">
        <w:rPr>
          <w:sz w:val="28"/>
          <w:szCs w:val="28"/>
        </w:rPr>
        <w:t xml:space="preserve"> </w:t>
      </w:r>
      <w:r w:rsidR="00B702DF" w:rsidRPr="00B702DF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702DF" w:rsidRPr="00B702DF" w:rsidRDefault="008464D5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lastRenderedPageBreak/>
        <w:t>3</w:t>
      </w:r>
      <w:r w:rsidR="00796C30">
        <w:rPr>
          <w:sz w:val="28"/>
          <w:szCs w:val="28"/>
        </w:rPr>
        <w:t>8</w:t>
      </w:r>
      <w:r w:rsidR="00B702DF" w:rsidRPr="00B702DF">
        <w:rPr>
          <w:sz w:val="28"/>
          <w:szCs w:val="28"/>
        </w:rPr>
        <w:t xml:space="preserve">. </w:t>
      </w:r>
      <w:proofErr w:type="gramStart"/>
      <w:r w:rsidR="00B702DF" w:rsidRPr="00B702DF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702DF" w:rsidRPr="00B702DF" w:rsidRDefault="008464D5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3</w:t>
      </w:r>
      <w:r w:rsidR="00796C30">
        <w:rPr>
          <w:sz w:val="28"/>
          <w:szCs w:val="28"/>
        </w:rPr>
        <w:t>9</w:t>
      </w:r>
      <w:r w:rsidR="00B702DF" w:rsidRPr="00B702DF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 требований об урегулировании конфликта интересов.</w:t>
      </w:r>
    </w:p>
    <w:p w:rsidR="00B702DF" w:rsidRPr="00B702DF" w:rsidRDefault="00796C30" w:rsidP="00B702DF">
      <w:pPr>
        <w:ind w:firstLine="709"/>
        <w:jc w:val="both"/>
        <w:rPr>
          <w:sz w:val="28"/>
          <w:szCs w:val="28"/>
        </w:rPr>
      </w:pPr>
      <w:r w:rsidRPr="005E718A">
        <w:rPr>
          <w:sz w:val="28"/>
          <w:szCs w:val="28"/>
        </w:rPr>
        <w:t>40</w:t>
      </w:r>
      <w:r w:rsidR="00B702DF" w:rsidRPr="00B702DF">
        <w:rPr>
          <w:sz w:val="28"/>
          <w:szCs w:val="28"/>
        </w:rPr>
        <w:t xml:space="preserve">. </w:t>
      </w:r>
      <w:proofErr w:type="gramStart"/>
      <w:r w:rsidR="00B702DF" w:rsidRPr="00B702DF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</w:t>
      </w:r>
      <w:r w:rsidR="00D653A6">
        <w:rPr>
          <w:sz w:val="28"/>
          <w:szCs w:val="28"/>
        </w:rPr>
        <w:t>образования Сакмарский</w:t>
      </w:r>
      <w:r w:rsidR="00B702DF" w:rsidRPr="00B702DF">
        <w:rPr>
          <w:sz w:val="28"/>
          <w:szCs w:val="28"/>
        </w:rPr>
        <w:t xml:space="preserve"> район Оренбургской области, вручается гражданину, замещавшему должность муниципальной службы в администрации   муниципа</w:t>
      </w:r>
      <w:r w:rsidR="00D653A6">
        <w:rPr>
          <w:sz w:val="28"/>
          <w:szCs w:val="28"/>
        </w:rPr>
        <w:t>льного</w:t>
      </w:r>
      <w:r w:rsidR="00932954">
        <w:rPr>
          <w:sz w:val="28"/>
          <w:szCs w:val="28"/>
        </w:rPr>
        <w:t xml:space="preserve"> </w:t>
      </w:r>
      <w:r w:rsidR="00D653A6">
        <w:rPr>
          <w:sz w:val="28"/>
          <w:szCs w:val="28"/>
        </w:rPr>
        <w:t xml:space="preserve">образования </w:t>
      </w:r>
      <w:proofErr w:type="spellStart"/>
      <w:r w:rsidR="00481279">
        <w:rPr>
          <w:sz w:val="28"/>
          <w:szCs w:val="28"/>
        </w:rPr>
        <w:t>Краснокоммунарский</w:t>
      </w:r>
      <w:proofErr w:type="spellEnd"/>
      <w:r w:rsidR="00481279">
        <w:rPr>
          <w:sz w:val="28"/>
          <w:szCs w:val="28"/>
        </w:rPr>
        <w:t xml:space="preserve"> поссовет</w:t>
      </w:r>
      <w:r w:rsidR="00A90D77">
        <w:rPr>
          <w:sz w:val="28"/>
          <w:szCs w:val="28"/>
        </w:rPr>
        <w:t xml:space="preserve"> </w:t>
      </w:r>
      <w:proofErr w:type="spellStart"/>
      <w:r w:rsidR="00A90D77">
        <w:rPr>
          <w:sz w:val="28"/>
          <w:szCs w:val="28"/>
        </w:rPr>
        <w:t>Сакмарского</w:t>
      </w:r>
      <w:proofErr w:type="spellEnd"/>
      <w:r w:rsidR="00B702DF" w:rsidRPr="00B702DF">
        <w:rPr>
          <w:sz w:val="28"/>
          <w:szCs w:val="28"/>
        </w:rPr>
        <w:t xml:space="preserve"> район</w:t>
      </w:r>
      <w:r w:rsidR="00A90D77">
        <w:rPr>
          <w:sz w:val="28"/>
          <w:szCs w:val="28"/>
        </w:rPr>
        <w:t>а</w:t>
      </w:r>
      <w:r w:rsidR="00932954">
        <w:rPr>
          <w:sz w:val="28"/>
          <w:szCs w:val="28"/>
        </w:rPr>
        <w:t>,</w:t>
      </w:r>
      <w:r w:rsidR="00B702DF" w:rsidRPr="00B702DF">
        <w:rPr>
          <w:sz w:val="28"/>
          <w:szCs w:val="28"/>
        </w:rPr>
        <w:t xml:space="preserve"> в отношении которого рассматривался вопрос, указанный в абзаце втором подпункта «б» пункта 1</w:t>
      </w:r>
      <w:r w:rsidR="00616885">
        <w:rPr>
          <w:sz w:val="28"/>
          <w:szCs w:val="28"/>
        </w:rPr>
        <w:t>0</w:t>
      </w:r>
      <w:r w:rsidR="00B702DF" w:rsidRPr="00B702DF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="00B702DF" w:rsidRPr="00B702DF">
        <w:rPr>
          <w:sz w:val="28"/>
          <w:szCs w:val="28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B702DF" w:rsidRPr="00B702DF" w:rsidRDefault="00B702DF" w:rsidP="00B702DF">
      <w:pPr>
        <w:ind w:firstLine="709"/>
        <w:jc w:val="both"/>
        <w:rPr>
          <w:sz w:val="28"/>
          <w:szCs w:val="28"/>
        </w:rPr>
      </w:pPr>
    </w:p>
    <w:p w:rsidR="001F09F7" w:rsidRPr="008F5A24" w:rsidRDefault="001F09F7" w:rsidP="00B702DF">
      <w:pPr>
        <w:ind w:firstLine="709"/>
        <w:jc w:val="both"/>
        <w:rPr>
          <w:sz w:val="28"/>
          <w:szCs w:val="28"/>
        </w:rPr>
      </w:pPr>
    </w:p>
    <w:sectPr w:rsidR="001F09F7" w:rsidRPr="008F5A24" w:rsidSect="00567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A8" w:rsidRDefault="00E41CA8" w:rsidP="00D14A92">
      <w:r>
        <w:separator/>
      </w:r>
    </w:p>
  </w:endnote>
  <w:endnote w:type="continuationSeparator" w:id="0">
    <w:p w:rsidR="00E41CA8" w:rsidRDefault="00E41CA8" w:rsidP="00D1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A8" w:rsidRDefault="00E41CA8" w:rsidP="00D14A92">
      <w:r>
        <w:separator/>
      </w:r>
    </w:p>
  </w:footnote>
  <w:footnote w:type="continuationSeparator" w:id="0">
    <w:p w:rsidR="00E41CA8" w:rsidRDefault="00E41CA8" w:rsidP="00D1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268"/>
    <w:multiLevelType w:val="hybridMultilevel"/>
    <w:tmpl w:val="D03AF246"/>
    <w:lvl w:ilvl="0" w:tplc="C25A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E2B6F"/>
    <w:multiLevelType w:val="hybridMultilevel"/>
    <w:tmpl w:val="3AB82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E66E6E"/>
    <w:multiLevelType w:val="hybridMultilevel"/>
    <w:tmpl w:val="19F2CD3C"/>
    <w:lvl w:ilvl="0" w:tplc="6B2CF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16F6E"/>
    <w:multiLevelType w:val="hybridMultilevel"/>
    <w:tmpl w:val="C4082062"/>
    <w:lvl w:ilvl="0" w:tplc="A6F0D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200D2"/>
    <w:multiLevelType w:val="hybridMultilevel"/>
    <w:tmpl w:val="FF9CB6F4"/>
    <w:lvl w:ilvl="0" w:tplc="F430A06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EF41846"/>
    <w:multiLevelType w:val="hybridMultilevel"/>
    <w:tmpl w:val="F5A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C47"/>
    <w:rsid w:val="000008B8"/>
    <w:rsid w:val="00002648"/>
    <w:rsid w:val="00016299"/>
    <w:rsid w:val="00020326"/>
    <w:rsid w:val="0004209C"/>
    <w:rsid w:val="00052E66"/>
    <w:rsid w:val="00055DF8"/>
    <w:rsid w:val="00071763"/>
    <w:rsid w:val="00075F7C"/>
    <w:rsid w:val="00076A61"/>
    <w:rsid w:val="000E56F4"/>
    <w:rsid w:val="000E722E"/>
    <w:rsid w:val="000F00CA"/>
    <w:rsid w:val="000F13E8"/>
    <w:rsid w:val="000F3824"/>
    <w:rsid w:val="000F625E"/>
    <w:rsid w:val="00123523"/>
    <w:rsid w:val="00124F05"/>
    <w:rsid w:val="0014065B"/>
    <w:rsid w:val="001627BA"/>
    <w:rsid w:val="00164A1D"/>
    <w:rsid w:val="00165A2A"/>
    <w:rsid w:val="0017322B"/>
    <w:rsid w:val="00175D3E"/>
    <w:rsid w:val="001B08F1"/>
    <w:rsid w:val="001B13D1"/>
    <w:rsid w:val="001B16DF"/>
    <w:rsid w:val="001E7A5C"/>
    <w:rsid w:val="001F09F7"/>
    <w:rsid w:val="001F0F25"/>
    <w:rsid w:val="001F1638"/>
    <w:rsid w:val="00204639"/>
    <w:rsid w:val="002342C2"/>
    <w:rsid w:val="00243D32"/>
    <w:rsid w:val="002530AC"/>
    <w:rsid w:val="00257E49"/>
    <w:rsid w:val="00270473"/>
    <w:rsid w:val="00271056"/>
    <w:rsid w:val="002713A1"/>
    <w:rsid w:val="00272060"/>
    <w:rsid w:val="002A2366"/>
    <w:rsid w:val="002B0DAE"/>
    <w:rsid w:val="002C3533"/>
    <w:rsid w:val="002D58DD"/>
    <w:rsid w:val="002F557F"/>
    <w:rsid w:val="00304D32"/>
    <w:rsid w:val="0031180F"/>
    <w:rsid w:val="003152EE"/>
    <w:rsid w:val="00316231"/>
    <w:rsid w:val="00335863"/>
    <w:rsid w:val="00347B30"/>
    <w:rsid w:val="0037158D"/>
    <w:rsid w:val="003827B5"/>
    <w:rsid w:val="00394A68"/>
    <w:rsid w:val="003D0117"/>
    <w:rsid w:val="003D4547"/>
    <w:rsid w:val="003E399B"/>
    <w:rsid w:val="00407948"/>
    <w:rsid w:val="00420ADE"/>
    <w:rsid w:val="004407BF"/>
    <w:rsid w:val="00451890"/>
    <w:rsid w:val="0045253A"/>
    <w:rsid w:val="00461BC0"/>
    <w:rsid w:val="004633A1"/>
    <w:rsid w:val="004740A3"/>
    <w:rsid w:val="00481279"/>
    <w:rsid w:val="00486B4B"/>
    <w:rsid w:val="004924E3"/>
    <w:rsid w:val="004C38B9"/>
    <w:rsid w:val="004C47CB"/>
    <w:rsid w:val="004C4B49"/>
    <w:rsid w:val="004C6C3A"/>
    <w:rsid w:val="004D6429"/>
    <w:rsid w:val="004F0EEC"/>
    <w:rsid w:val="00561402"/>
    <w:rsid w:val="0056780D"/>
    <w:rsid w:val="00587185"/>
    <w:rsid w:val="005964C7"/>
    <w:rsid w:val="005A6CCC"/>
    <w:rsid w:val="005B0577"/>
    <w:rsid w:val="005B3B71"/>
    <w:rsid w:val="005C5472"/>
    <w:rsid w:val="005C765D"/>
    <w:rsid w:val="005E718A"/>
    <w:rsid w:val="005F6668"/>
    <w:rsid w:val="00615B87"/>
    <w:rsid w:val="00615D36"/>
    <w:rsid w:val="00616885"/>
    <w:rsid w:val="00617BD0"/>
    <w:rsid w:val="006226A6"/>
    <w:rsid w:val="00627E2B"/>
    <w:rsid w:val="00634E27"/>
    <w:rsid w:val="00637290"/>
    <w:rsid w:val="006A3469"/>
    <w:rsid w:val="006B3B65"/>
    <w:rsid w:val="006C71D6"/>
    <w:rsid w:val="006E0254"/>
    <w:rsid w:val="006F66E6"/>
    <w:rsid w:val="0070734A"/>
    <w:rsid w:val="0071345A"/>
    <w:rsid w:val="007136CB"/>
    <w:rsid w:val="00741642"/>
    <w:rsid w:val="0076256A"/>
    <w:rsid w:val="00781022"/>
    <w:rsid w:val="007853DB"/>
    <w:rsid w:val="00796C30"/>
    <w:rsid w:val="007A5C98"/>
    <w:rsid w:val="007B2597"/>
    <w:rsid w:val="007C6E19"/>
    <w:rsid w:val="007F1D8E"/>
    <w:rsid w:val="00815B07"/>
    <w:rsid w:val="00820786"/>
    <w:rsid w:val="00842B4C"/>
    <w:rsid w:val="00843091"/>
    <w:rsid w:val="008464D5"/>
    <w:rsid w:val="00850834"/>
    <w:rsid w:val="00860766"/>
    <w:rsid w:val="00863F9D"/>
    <w:rsid w:val="00866BC2"/>
    <w:rsid w:val="008872AD"/>
    <w:rsid w:val="008A0A22"/>
    <w:rsid w:val="008A67AD"/>
    <w:rsid w:val="008B1E34"/>
    <w:rsid w:val="008C0E58"/>
    <w:rsid w:val="008C1B8D"/>
    <w:rsid w:val="008E5470"/>
    <w:rsid w:val="008F5A24"/>
    <w:rsid w:val="009239DC"/>
    <w:rsid w:val="00924F79"/>
    <w:rsid w:val="00932954"/>
    <w:rsid w:val="00936CAE"/>
    <w:rsid w:val="0094035B"/>
    <w:rsid w:val="00947F3A"/>
    <w:rsid w:val="00951BF8"/>
    <w:rsid w:val="00951F9B"/>
    <w:rsid w:val="00952BE2"/>
    <w:rsid w:val="009725A3"/>
    <w:rsid w:val="009B599D"/>
    <w:rsid w:val="009C1618"/>
    <w:rsid w:val="009C37B9"/>
    <w:rsid w:val="009D309C"/>
    <w:rsid w:val="009E225C"/>
    <w:rsid w:val="00A04297"/>
    <w:rsid w:val="00A15E6E"/>
    <w:rsid w:val="00A2567A"/>
    <w:rsid w:val="00A6111C"/>
    <w:rsid w:val="00A655A1"/>
    <w:rsid w:val="00A8257C"/>
    <w:rsid w:val="00A90D77"/>
    <w:rsid w:val="00A92C86"/>
    <w:rsid w:val="00A94CF3"/>
    <w:rsid w:val="00AD46FB"/>
    <w:rsid w:val="00AD5374"/>
    <w:rsid w:val="00AD63DC"/>
    <w:rsid w:val="00AF43D5"/>
    <w:rsid w:val="00AF7AB6"/>
    <w:rsid w:val="00B10E1B"/>
    <w:rsid w:val="00B12C53"/>
    <w:rsid w:val="00B15A24"/>
    <w:rsid w:val="00B232E9"/>
    <w:rsid w:val="00B33602"/>
    <w:rsid w:val="00B3658E"/>
    <w:rsid w:val="00B36FE3"/>
    <w:rsid w:val="00B468D4"/>
    <w:rsid w:val="00B46F85"/>
    <w:rsid w:val="00B54A36"/>
    <w:rsid w:val="00B702DF"/>
    <w:rsid w:val="00B80060"/>
    <w:rsid w:val="00B912C8"/>
    <w:rsid w:val="00BA39B3"/>
    <w:rsid w:val="00BA3CE1"/>
    <w:rsid w:val="00BB1D6D"/>
    <w:rsid w:val="00BB31F2"/>
    <w:rsid w:val="00BC73D0"/>
    <w:rsid w:val="00BD50A2"/>
    <w:rsid w:val="00BE7FDA"/>
    <w:rsid w:val="00C15808"/>
    <w:rsid w:val="00C165A9"/>
    <w:rsid w:val="00C35AF7"/>
    <w:rsid w:val="00C36FA8"/>
    <w:rsid w:val="00C46693"/>
    <w:rsid w:val="00C50E89"/>
    <w:rsid w:val="00C63935"/>
    <w:rsid w:val="00C77ADE"/>
    <w:rsid w:val="00CA450A"/>
    <w:rsid w:val="00CB2294"/>
    <w:rsid w:val="00CC13E8"/>
    <w:rsid w:val="00CC4DA4"/>
    <w:rsid w:val="00CF196E"/>
    <w:rsid w:val="00D02723"/>
    <w:rsid w:val="00D03781"/>
    <w:rsid w:val="00D14A92"/>
    <w:rsid w:val="00D173A3"/>
    <w:rsid w:val="00D26309"/>
    <w:rsid w:val="00D26C47"/>
    <w:rsid w:val="00D315AF"/>
    <w:rsid w:val="00D332AC"/>
    <w:rsid w:val="00D4450E"/>
    <w:rsid w:val="00D4610F"/>
    <w:rsid w:val="00D509F8"/>
    <w:rsid w:val="00D54817"/>
    <w:rsid w:val="00D569D4"/>
    <w:rsid w:val="00D653A6"/>
    <w:rsid w:val="00D661FC"/>
    <w:rsid w:val="00D80B61"/>
    <w:rsid w:val="00D860EE"/>
    <w:rsid w:val="00D93B61"/>
    <w:rsid w:val="00DA31F4"/>
    <w:rsid w:val="00DB79FB"/>
    <w:rsid w:val="00DD246A"/>
    <w:rsid w:val="00DE0C97"/>
    <w:rsid w:val="00E02164"/>
    <w:rsid w:val="00E17723"/>
    <w:rsid w:val="00E31144"/>
    <w:rsid w:val="00E41CA8"/>
    <w:rsid w:val="00E4491C"/>
    <w:rsid w:val="00E50738"/>
    <w:rsid w:val="00E53575"/>
    <w:rsid w:val="00E87F46"/>
    <w:rsid w:val="00EA7564"/>
    <w:rsid w:val="00EB6E06"/>
    <w:rsid w:val="00ED2D05"/>
    <w:rsid w:val="00ED3C50"/>
    <w:rsid w:val="00EE4FBD"/>
    <w:rsid w:val="00F00C3C"/>
    <w:rsid w:val="00F2079C"/>
    <w:rsid w:val="00F47E70"/>
    <w:rsid w:val="00F94B32"/>
    <w:rsid w:val="00FD15AB"/>
    <w:rsid w:val="00FF1A72"/>
    <w:rsid w:val="00FF1AFF"/>
    <w:rsid w:val="00FF559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locked/>
    <w:rsid w:val="00CA450A"/>
    <w:rPr>
      <w:rFonts w:ascii="Cambria" w:eastAsia="SimSun" w:hAnsi="Cambria"/>
      <w:b/>
      <w:bCs/>
      <w:kern w:val="28"/>
      <w:sz w:val="32"/>
      <w:szCs w:val="32"/>
      <w:lang w:eastAsia="zh-CN"/>
    </w:rPr>
  </w:style>
  <w:style w:type="paragraph" w:styleId="a8">
    <w:name w:val="Title"/>
    <w:basedOn w:val="a"/>
    <w:link w:val="a7"/>
    <w:qFormat/>
    <w:rsid w:val="00CA450A"/>
    <w:pPr>
      <w:jc w:val="center"/>
    </w:pPr>
    <w:rPr>
      <w:rFonts w:ascii="Cambria" w:eastAsia="SimSun" w:hAnsi="Cambria" w:cstheme="minorBidi"/>
      <w:b/>
      <w:bCs/>
      <w:kern w:val="28"/>
      <w:sz w:val="32"/>
      <w:szCs w:val="32"/>
      <w:lang w:eastAsia="zh-CN"/>
    </w:rPr>
  </w:style>
  <w:style w:type="character" w:customStyle="1" w:styleId="1">
    <w:name w:val="Название Знак1"/>
    <w:basedOn w:val="a0"/>
    <w:uiPriority w:val="10"/>
    <w:rsid w:val="00CA4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16">
    <w:name w:val="Style16"/>
    <w:basedOn w:val="a"/>
    <w:uiPriority w:val="99"/>
    <w:rsid w:val="00A94CF3"/>
    <w:pPr>
      <w:widowControl w:val="0"/>
      <w:spacing w:line="363" w:lineRule="exact"/>
      <w:ind w:firstLine="715"/>
      <w:jc w:val="both"/>
    </w:pPr>
    <w:rPr>
      <w:rFonts w:ascii="Bookman Old Style" w:eastAsia="SimSun" w:hAnsi="Bookman Old Style"/>
    </w:rPr>
  </w:style>
  <w:style w:type="paragraph" w:styleId="a9">
    <w:name w:val="Normal (Web)"/>
    <w:basedOn w:val="a"/>
    <w:uiPriority w:val="99"/>
    <w:rsid w:val="004924E3"/>
    <w:pPr>
      <w:spacing w:before="100" w:beforeAutospacing="1" w:after="100" w:afterAutospacing="1"/>
    </w:pPr>
  </w:style>
  <w:style w:type="paragraph" w:customStyle="1" w:styleId="ConsPlusNormal">
    <w:name w:val="ConsPlusNormal"/>
    <w:rsid w:val="004924E3"/>
    <w:pPr>
      <w:autoSpaceDE w:val="0"/>
      <w:autoSpaceDN w:val="0"/>
      <w:adjustRightInd w:val="0"/>
      <w:ind w:firstLine="0"/>
    </w:pPr>
    <w:rPr>
      <w:rFonts w:ascii="Arial" w:eastAsia="SimSun" w:hAnsi="Arial" w:cs="Arial"/>
      <w:sz w:val="20"/>
      <w:szCs w:val="20"/>
      <w:lang w:eastAsia="zh-CN"/>
    </w:rPr>
  </w:style>
  <w:style w:type="character" w:styleId="aa">
    <w:name w:val="Hyperlink"/>
    <w:basedOn w:val="a0"/>
    <w:semiHidden/>
    <w:rsid w:val="004924E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nhideWhenUsed/>
    <w:rsid w:val="001F09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09F7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4A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4A92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4A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4A92"/>
    <w:rPr>
      <w:rFonts w:eastAsia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35AF7"/>
    <w:pPr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B15BB-9B12-4D2F-B979-2FC531A8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47</cp:revision>
  <cp:lastPrinted>2023-03-13T07:24:00Z</cp:lastPrinted>
  <dcterms:created xsi:type="dcterms:W3CDTF">2021-03-16T11:22:00Z</dcterms:created>
  <dcterms:modified xsi:type="dcterms:W3CDTF">2023-03-13T07:26:00Z</dcterms:modified>
</cp:coreProperties>
</file>