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3"/>
        <w:gridCol w:w="1906"/>
        <w:gridCol w:w="1906"/>
        <w:gridCol w:w="1906"/>
      </w:tblGrid>
      <w:tr w:rsidR="004F6E52" w:rsidTr="004F6E5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Краснокоммунарский</w:t>
            </w:r>
            <w:proofErr w:type="spellEnd"/>
          </w:p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поссовет</w:t>
            </w:r>
          </w:p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Сакмарского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Оренбургской области</w:t>
            </w:r>
          </w:p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</w:p>
          <w:p w:rsidR="004F6E52" w:rsidRDefault="004F6E52" w:rsidP="00004D5A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7 апреля 2025 г. № </w:t>
            </w:r>
            <w:r w:rsidR="00004D5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-п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п. Красный Коммунар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4F6E52" w:rsidRDefault="004F6E52">
            <w:pPr>
              <w:pStyle w:val="a3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4F6E52" w:rsidRDefault="004F6E52">
            <w:pPr>
              <w:pStyle w:val="a3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4F6E52" w:rsidRDefault="004F6E52">
            <w:pPr>
              <w:pStyle w:val="a3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E52" w:rsidTr="004F6E52">
        <w:tc>
          <w:tcPr>
            <w:tcW w:w="5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6E52" w:rsidRDefault="004F6E52">
            <w:pPr>
              <w:pStyle w:val="a3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6E52" w:rsidRDefault="004F6E52">
            <w:pPr>
              <w:widowControl w:val="0"/>
              <w:tabs>
                <w:tab w:val="left" w:pos="1418"/>
                <w:tab w:val="left" w:pos="522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EastAsia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административного регламента 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предоставления муниципальной услуги «</w:t>
            </w:r>
            <w:r w:rsidR="00004D5A" w:rsidRPr="00004D5A">
              <w:rPr>
                <w:rFonts w:ascii="Times New Roman" w:eastAsiaTheme="minorEastAsia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4F6E52" w:rsidRDefault="004F6E52">
            <w:pPr>
              <w:pStyle w:val="a3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4F6E52" w:rsidRDefault="004F6E52">
            <w:pPr>
              <w:pStyle w:val="a3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6E52" w:rsidRDefault="004F6E52" w:rsidP="004F6E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протоколом  от 11.03.2025 № 1-пр  заседания комиссии по цифровому развитию и использованию информационных технологий в Оренбургской области в целях приведения в соответствие административных регламентов предоставления типовых муниципальных услуг, ПОСТАНОВЛЯЮ: </w:t>
      </w:r>
    </w:p>
    <w:p w:rsidR="004F6E52" w:rsidRDefault="004F6E52" w:rsidP="004F6E52">
      <w:pPr>
        <w:widowControl w:val="0"/>
        <w:tabs>
          <w:tab w:val="left" w:pos="1418"/>
          <w:tab w:val="left" w:pos="522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1.Утвердить</w:t>
      </w:r>
      <w:r w:rsidR="00F36B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</w:t>
      </w:r>
      <w:r w:rsidR="00272F5C">
        <w:rPr>
          <w:rFonts w:ascii="Times New Roman" w:hAnsi="Times New Roman" w:cs="Times New Roman"/>
          <w:sz w:val="28"/>
          <w:szCs w:val="28"/>
        </w:rPr>
        <w:t xml:space="preserve">ой услуги </w:t>
      </w:r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«</w:t>
      </w:r>
      <w:r w:rsidR="00004D5A" w:rsidRPr="00004D5A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272F5C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» согласно приложению к настоящему постановлению</w:t>
      </w:r>
      <w:bookmarkStart w:id="0" w:name="_GoBack"/>
      <w:bookmarkEnd w:id="0"/>
      <w:r w:rsidR="00272F5C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:rsidR="004F6E52" w:rsidRDefault="00272F5C" w:rsidP="004F6E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F6E52">
        <w:rPr>
          <w:rFonts w:ascii="Times New Roman" w:hAnsi="Times New Roman" w:cs="Times New Roman"/>
          <w:sz w:val="28"/>
          <w:szCs w:val="28"/>
        </w:rPr>
        <w:t>.  Постановление вступает в силу со дня подписания.</w:t>
      </w: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поссовета                                                 Е.В. Пономаренко</w:t>
      </w: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Разослано: в дело</w:t>
      </w: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Исп. </w:t>
      </w:r>
      <w:r w:rsidR="00F36B80">
        <w:rPr>
          <w:rFonts w:ascii="Times New Roman" w:hAnsi="Times New Roman" w:cs="Times New Roman"/>
          <w:sz w:val="20"/>
          <w:szCs w:val="20"/>
        </w:rPr>
        <w:t>Савельева О.А.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F6E52" w:rsidRDefault="00F36B80" w:rsidP="004F6E52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8(35331)27-2-37</w:t>
      </w:r>
    </w:p>
    <w:sectPr w:rsidR="004F6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7E6"/>
    <w:rsid w:val="00004D5A"/>
    <w:rsid w:val="000941EF"/>
    <w:rsid w:val="000A37E6"/>
    <w:rsid w:val="00272F5C"/>
    <w:rsid w:val="004F6E52"/>
    <w:rsid w:val="008619F4"/>
    <w:rsid w:val="0092167C"/>
    <w:rsid w:val="00A37EA6"/>
    <w:rsid w:val="00F3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52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6E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52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6E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DNA7 X86</cp:lastModifiedBy>
  <cp:revision>4</cp:revision>
  <cp:lastPrinted>2025-04-10T03:56:00Z</cp:lastPrinted>
  <dcterms:created xsi:type="dcterms:W3CDTF">2025-04-07T09:16:00Z</dcterms:created>
  <dcterms:modified xsi:type="dcterms:W3CDTF">2025-04-10T03:56:00Z</dcterms:modified>
</cp:coreProperties>
</file>