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55DA79" w14:textId="77777777" w:rsidR="009C5595" w:rsidRPr="00AB200C" w:rsidRDefault="009C5595" w:rsidP="009C5595">
      <w:pPr>
        <w:framePr w:w="4123" w:hSpace="180" w:wrap="around" w:vAnchor="text" w:hAnchor="page" w:x="1180" w:y="-33"/>
        <w:jc w:val="center"/>
        <w:rPr>
          <w:bCs/>
          <w:sz w:val="28"/>
          <w:szCs w:val="28"/>
        </w:rPr>
      </w:pPr>
      <w:r w:rsidRPr="00AB200C">
        <w:rPr>
          <w:bCs/>
          <w:sz w:val="28"/>
          <w:szCs w:val="28"/>
        </w:rPr>
        <w:t>Администрация</w:t>
      </w:r>
    </w:p>
    <w:p w14:paraId="03AB014B" w14:textId="77777777" w:rsidR="009C5595" w:rsidRPr="00AB200C" w:rsidRDefault="009C5595" w:rsidP="009C5595">
      <w:pPr>
        <w:framePr w:w="4123" w:hSpace="180" w:wrap="around" w:vAnchor="text" w:hAnchor="page" w:x="1180" w:y="-33"/>
        <w:jc w:val="center"/>
        <w:rPr>
          <w:bCs/>
          <w:sz w:val="28"/>
          <w:szCs w:val="28"/>
        </w:rPr>
      </w:pPr>
      <w:r w:rsidRPr="00AB200C">
        <w:rPr>
          <w:bCs/>
          <w:sz w:val="28"/>
          <w:szCs w:val="28"/>
        </w:rPr>
        <w:t>муниципального образования</w:t>
      </w:r>
    </w:p>
    <w:p w14:paraId="525D499A" w14:textId="77777777" w:rsidR="009C5595" w:rsidRPr="00AB200C" w:rsidRDefault="009C5595" w:rsidP="009C5595">
      <w:pPr>
        <w:framePr w:w="4123" w:hSpace="180" w:wrap="around" w:vAnchor="text" w:hAnchor="page" w:x="1180" w:y="-33"/>
        <w:jc w:val="center"/>
        <w:rPr>
          <w:bCs/>
          <w:sz w:val="28"/>
          <w:szCs w:val="28"/>
        </w:rPr>
      </w:pPr>
      <w:r w:rsidRPr="00AB200C">
        <w:rPr>
          <w:bCs/>
          <w:sz w:val="28"/>
          <w:szCs w:val="28"/>
        </w:rPr>
        <w:t>Краснокоммунарский</w:t>
      </w:r>
    </w:p>
    <w:p w14:paraId="5FDD6AFD" w14:textId="77777777" w:rsidR="009C5595" w:rsidRPr="00AB200C" w:rsidRDefault="009C5595" w:rsidP="009C5595">
      <w:pPr>
        <w:framePr w:w="4123" w:hSpace="180" w:wrap="around" w:vAnchor="text" w:hAnchor="page" w:x="1180" w:y="-33"/>
        <w:jc w:val="center"/>
        <w:rPr>
          <w:bCs/>
          <w:sz w:val="28"/>
          <w:szCs w:val="28"/>
        </w:rPr>
      </w:pPr>
      <w:r w:rsidRPr="00AB200C">
        <w:rPr>
          <w:bCs/>
          <w:sz w:val="28"/>
          <w:szCs w:val="28"/>
        </w:rPr>
        <w:t>поссовет</w:t>
      </w:r>
    </w:p>
    <w:p w14:paraId="4C5E6824" w14:textId="77777777" w:rsidR="009C5595" w:rsidRPr="00AB200C" w:rsidRDefault="009C5595" w:rsidP="009C5595">
      <w:pPr>
        <w:framePr w:w="4123" w:hSpace="180" w:wrap="around" w:vAnchor="text" w:hAnchor="page" w:x="1180" w:y="-33"/>
        <w:jc w:val="center"/>
        <w:rPr>
          <w:bCs/>
          <w:sz w:val="28"/>
          <w:szCs w:val="28"/>
        </w:rPr>
      </w:pPr>
      <w:r w:rsidRPr="00AB200C">
        <w:rPr>
          <w:bCs/>
          <w:sz w:val="28"/>
          <w:szCs w:val="28"/>
        </w:rPr>
        <w:t>Сакмарского района</w:t>
      </w:r>
    </w:p>
    <w:p w14:paraId="5CCE0D0F" w14:textId="77777777" w:rsidR="009C5595" w:rsidRPr="00AB200C" w:rsidRDefault="009C5595" w:rsidP="009C5595">
      <w:pPr>
        <w:framePr w:w="4123" w:hSpace="180" w:wrap="around" w:vAnchor="text" w:hAnchor="page" w:x="1180" w:y="-33"/>
        <w:jc w:val="center"/>
        <w:rPr>
          <w:bCs/>
          <w:sz w:val="28"/>
          <w:szCs w:val="28"/>
        </w:rPr>
      </w:pPr>
      <w:r w:rsidRPr="00AB200C">
        <w:rPr>
          <w:bCs/>
          <w:sz w:val="28"/>
          <w:szCs w:val="28"/>
        </w:rPr>
        <w:t>Оренбургской области</w:t>
      </w:r>
    </w:p>
    <w:p w14:paraId="67D7EC70" w14:textId="77777777" w:rsidR="009C5595" w:rsidRPr="00AB200C" w:rsidRDefault="009C5595" w:rsidP="009C5595">
      <w:pPr>
        <w:keepNext/>
        <w:framePr w:w="4123" w:hSpace="180" w:wrap="around" w:vAnchor="text" w:hAnchor="page" w:x="1180" w:y="-33"/>
        <w:jc w:val="center"/>
        <w:outlineLvl w:val="0"/>
        <w:rPr>
          <w:sz w:val="28"/>
          <w:szCs w:val="28"/>
        </w:rPr>
      </w:pPr>
      <w:r w:rsidRPr="00AB200C">
        <w:rPr>
          <w:sz w:val="28"/>
          <w:szCs w:val="28"/>
        </w:rPr>
        <w:t>ПОСТАНОВЛЕНИЕ</w:t>
      </w:r>
    </w:p>
    <w:p w14:paraId="6196656B" w14:textId="77777777" w:rsidR="009C5595" w:rsidRPr="00AB200C" w:rsidRDefault="003F596E" w:rsidP="009C5595">
      <w:pPr>
        <w:framePr w:w="4123" w:hSpace="180" w:wrap="around" w:vAnchor="text" w:hAnchor="page" w:x="1180" w:y="-33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  <w:lang w:val="ru-RU"/>
        </w:rPr>
        <w:t>2</w:t>
      </w:r>
      <w:r w:rsidR="00E54A7B">
        <w:rPr>
          <w:sz w:val="28"/>
          <w:szCs w:val="28"/>
          <w:u w:val="single"/>
          <w:lang w:val="ru-RU"/>
        </w:rPr>
        <w:t>2</w:t>
      </w:r>
      <w:r w:rsidR="009C5595" w:rsidRPr="00AB200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  <w:lang w:val="ru-RU"/>
        </w:rPr>
        <w:t>мая</w:t>
      </w:r>
      <w:r w:rsidR="009C5595" w:rsidRPr="00AB200C">
        <w:rPr>
          <w:sz w:val="28"/>
          <w:szCs w:val="28"/>
          <w:u w:val="single"/>
        </w:rPr>
        <w:t xml:space="preserve"> 202</w:t>
      </w:r>
      <w:r>
        <w:rPr>
          <w:sz w:val="28"/>
          <w:szCs w:val="28"/>
          <w:u w:val="single"/>
          <w:lang w:val="ru-RU"/>
        </w:rPr>
        <w:t>6</w:t>
      </w:r>
      <w:r w:rsidR="009C5595" w:rsidRPr="00AB200C">
        <w:rPr>
          <w:sz w:val="28"/>
          <w:szCs w:val="28"/>
          <w:u w:val="single"/>
        </w:rPr>
        <w:t xml:space="preserve"> г. № </w:t>
      </w:r>
      <w:r w:rsidR="006E06C3">
        <w:rPr>
          <w:sz w:val="28"/>
          <w:szCs w:val="28"/>
          <w:u w:val="single"/>
          <w:lang w:val="ru-RU"/>
        </w:rPr>
        <w:t>70</w:t>
      </w:r>
      <w:r w:rsidR="009C5595" w:rsidRPr="00AB200C">
        <w:rPr>
          <w:sz w:val="28"/>
          <w:szCs w:val="28"/>
          <w:u w:val="single"/>
        </w:rPr>
        <w:t>-п</w:t>
      </w:r>
    </w:p>
    <w:p w14:paraId="61BDA6D1" w14:textId="77777777" w:rsidR="009C5595" w:rsidRPr="00AB200C" w:rsidRDefault="009C5595" w:rsidP="009C5595">
      <w:pPr>
        <w:shd w:val="clear" w:color="auto" w:fill="FFFFFF"/>
        <w:ind w:right="53"/>
        <w:rPr>
          <w:spacing w:val="-4"/>
          <w:sz w:val="28"/>
          <w:szCs w:val="28"/>
          <w:lang w:val="ru-RU"/>
        </w:rPr>
      </w:pPr>
    </w:p>
    <w:p w14:paraId="43B57DD0" w14:textId="77777777" w:rsidR="009C5595" w:rsidRPr="00AB200C" w:rsidRDefault="009C5595" w:rsidP="009C5595">
      <w:pPr>
        <w:shd w:val="clear" w:color="auto" w:fill="FFFFFF"/>
        <w:ind w:right="53"/>
        <w:rPr>
          <w:spacing w:val="-4"/>
          <w:sz w:val="28"/>
          <w:szCs w:val="28"/>
          <w:lang w:val="ru-RU"/>
        </w:rPr>
      </w:pPr>
    </w:p>
    <w:p w14:paraId="24A85EE5" w14:textId="77777777" w:rsidR="009C5595" w:rsidRPr="00AB200C" w:rsidRDefault="009C5595" w:rsidP="009C5595">
      <w:pPr>
        <w:shd w:val="clear" w:color="auto" w:fill="FFFFFF"/>
        <w:ind w:right="53"/>
        <w:rPr>
          <w:spacing w:val="-4"/>
          <w:sz w:val="28"/>
          <w:szCs w:val="28"/>
          <w:lang w:val="ru-RU"/>
        </w:rPr>
      </w:pPr>
    </w:p>
    <w:p w14:paraId="6A4D31DC" w14:textId="77777777" w:rsidR="009C5595" w:rsidRPr="00AB200C" w:rsidRDefault="009C5595" w:rsidP="009C5595">
      <w:pPr>
        <w:shd w:val="clear" w:color="auto" w:fill="FFFFFF"/>
        <w:ind w:right="53"/>
        <w:rPr>
          <w:spacing w:val="-4"/>
          <w:sz w:val="28"/>
          <w:szCs w:val="28"/>
          <w:lang w:val="ru-RU"/>
        </w:rPr>
      </w:pPr>
    </w:p>
    <w:p w14:paraId="2E7EA761" w14:textId="77777777" w:rsidR="009C5595" w:rsidRPr="00AB200C" w:rsidRDefault="009C5595" w:rsidP="009C5595">
      <w:pPr>
        <w:shd w:val="clear" w:color="auto" w:fill="FFFFFF"/>
        <w:ind w:right="53"/>
        <w:rPr>
          <w:spacing w:val="-4"/>
          <w:sz w:val="28"/>
          <w:szCs w:val="28"/>
          <w:lang w:val="ru-RU"/>
        </w:rPr>
      </w:pPr>
    </w:p>
    <w:p w14:paraId="4BE801A4" w14:textId="77777777" w:rsidR="009C5595" w:rsidRPr="00AB200C" w:rsidRDefault="009C5595" w:rsidP="009C5595">
      <w:pPr>
        <w:shd w:val="clear" w:color="auto" w:fill="FFFFFF"/>
        <w:ind w:right="53"/>
        <w:rPr>
          <w:spacing w:val="-4"/>
          <w:sz w:val="28"/>
          <w:szCs w:val="28"/>
          <w:lang w:val="ru-RU"/>
        </w:rPr>
      </w:pPr>
    </w:p>
    <w:p w14:paraId="1E93BC68" w14:textId="77777777" w:rsidR="009C5595" w:rsidRDefault="009C5595" w:rsidP="009C5595">
      <w:pPr>
        <w:shd w:val="clear" w:color="auto" w:fill="FFFFFF"/>
        <w:ind w:right="53"/>
        <w:rPr>
          <w:spacing w:val="-4"/>
          <w:sz w:val="28"/>
          <w:szCs w:val="28"/>
          <w:lang w:val="ru-RU"/>
        </w:rPr>
      </w:pPr>
    </w:p>
    <w:p w14:paraId="24AFB4BB" w14:textId="77777777" w:rsidR="009C5595" w:rsidRPr="00AB200C" w:rsidRDefault="009C5595" w:rsidP="009C5595">
      <w:pPr>
        <w:shd w:val="clear" w:color="auto" w:fill="FFFFFF"/>
        <w:ind w:right="53"/>
        <w:rPr>
          <w:spacing w:val="-4"/>
          <w:sz w:val="28"/>
          <w:szCs w:val="28"/>
          <w:lang w:val="ru-RU"/>
        </w:rPr>
      </w:pPr>
    </w:p>
    <w:p w14:paraId="03B52056" w14:textId="77777777" w:rsidR="009C5595" w:rsidRPr="00B44C3C" w:rsidRDefault="009C5595" w:rsidP="009C5595"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AB200C">
        <w:rPr>
          <w:sz w:val="28"/>
          <w:szCs w:val="28"/>
        </w:rPr>
        <w:t>п. Красный Коммунар</w:t>
      </w:r>
      <w:r w:rsidR="003F596E">
        <w:rPr>
          <w:sz w:val="28"/>
          <w:szCs w:val="28"/>
          <w:lang w:val="ru-RU"/>
        </w:rPr>
        <w:t xml:space="preserve"> </w:t>
      </w:r>
    </w:p>
    <w:p w14:paraId="56A631C6" w14:textId="77777777" w:rsidR="009C5595" w:rsidRDefault="009C5595" w:rsidP="009C5595">
      <w:pPr>
        <w:shd w:val="clear" w:color="auto" w:fill="FFFFFF"/>
        <w:ind w:right="53"/>
        <w:rPr>
          <w:spacing w:val="-4"/>
          <w:sz w:val="28"/>
          <w:szCs w:val="28"/>
          <w:lang w:val="ru-RU"/>
        </w:rPr>
      </w:pPr>
    </w:p>
    <w:p w14:paraId="40D04B0D" w14:textId="77777777" w:rsidR="009C5595" w:rsidRDefault="009C5595" w:rsidP="009C5595">
      <w:pPr>
        <w:shd w:val="clear" w:color="auto" w:fill="FFFFFF"/>
        <w:ind w:right="53"/>
        <w:rPr>
          <w:spacing w:val="-4"/>
          <w:sz w:val="28"/>
          <w:szCs w:val="28"/>
          <w:lang w:val="ru-RU"/>
        </w:rPr>
      </w:pPr>
    </w:p>
    <w:p w14:paraId="11DC0E90" w14:textId="77777777" w:rsidR="009C5595" w:rsidRPr="00AB200C" w:rsidRDefault="009C5595" w:rsidP="009C5595">
      <w:pPr>
        <w:jc w:val="both"/>
        <w:rPr>
          <w:bCs/>
          <w:sz w:val="28"/>
          <w:szCs w:val="28"/>
          <w:lang w:val="ru-RU"/>
        </w:rPr>
      </w:pPr>
      <w:r w:rsidRPr="00AB200C">
        <w:rPr>
          <w:bCs/>
          <w:sz w:val="28"/>
          <w:szCs w:val="28"/>
        </w:rPr>
        <w:t xml:space="preserve">Об утверждении </w:t>
      </w:r>
      <w:r w:rsidRPr="00AB200C">
        <w:rPr>
          <w:bCs/>
          <w:sz w:val="28"/>
          <w:szCs w:val="28"/>
          <w:lang w:val="ru-RU"/>
        </w:rPr>
        <w:t>Регламента</w:t>
      </w:r>
      <w:r w:rsidRPr="00AB200C">
        <w:rPr>
          <w:bCs/>
          <w:sz w:val="28"/>
          <w:szCs w:val="28"/>
        </w:rPr>
        <w:t xml:space="preserve"> </w:t>
      </w:r>
      <w:r w:rsidRPr="00AB200C">
        <w:rPr>
          <w:bCs/>
          <w:sz w:val="28"/>
          <w:szCs w:val="28"/>
          <w:lang w:val="ru-RU"/>
        </w:rPr>
        <w:t>реализации</w:t>
      </w:r>
    </w:p>
    <w:p w14:paraId="42275FD0" w14:textId="77777777" w:rsidR="009C5595" w:rsidRPr="00AB200C" w:rsidRDefault="009C5595" w:rsidP="009C5595">
      <w:pPr>
        <w:jc w:val="both"/>
        <w:rPr>
          <w:sz w:val="28"/>
          <w:szCs w:val="28"/>
          <w:lang w:val="ru-RU"/>
        </w:rPr>
      </w:pPr>
      <w:r w:rsidRPr="00AB200C">
        <w:rPr>
          <w:sz w:val="28"/>
          <w:szCs w:val="28"/>
          <w:lang w:val="ru-RU"/>
        </w:rPr>
        <w:t>полномочий</w:t>
      </w:r>
      <w:r w:rsidRPr="00AB200C">
        <w:rPr>
          <w:sz w:val="28"/>
          <w:szCs w:val="28"/>
        </w:rPr>
        <w:t xml:space="preserve"> </w:t>
      </w:r>
      <w:r w:rsidRPr="00AB200C">
        <w:rPr>
          <w:sz w:val="28"/>
          <w:szCs w:val="28"/>
          <w:lang w:val="ru-RU"/>
        </w:rPr>
        <w:t xml:space="preserve">администратора доходов </w:t>
      </w:r>
    </w:p>
    <w:p w14:paraId="7B937C8F" w14:textId="77777777" w:rsidR="009C5595" w:rsidRPr="00AB200C" w:rsidRDefault="009C5595" w:rsidP="009C5595">
      <w:pPr>
        <w:jc w:val="both"/>
        <w:rPr>
          <w:bCs/>
          <w:sz w:val="28"/>
          <w:szCs w:val="28"/>
          <w:lang w:val="ru-RU"/>
        </w:rPr>
      </w:pPr>
      <w:r w:rsidRPr="00AB200C">
        <w:rPr>
          <w:sz w:val="28"/>
          <w:szCs w:val="28"/>
          <w:lang w:val="ru-RU"/>
        </w:rPr>
        <w:t xml:space="preserve">бюджета </w:t>
      </w:r>
      <w:r w:rsidRPr="00AB200C">
        <w:rPr>
          <w:bCs/>
          <w:sz w:val="28"/>
          <w:szCs w:val="28"/>
          <w:lang w:val="ru-RU"/>
        </w:rPr>
        <w:t xml:space="preserve">по взысканию дебиторской </w:t>
      </w:r>
    </w:p>
    <w:p w14:paraId="641E7D85" w14:textId="77777777" w:rsidR="009C5595" w:rsidRPr="00AB200C" w:rsidRDefault="009C5595" w:rsidP="009C5595">
      <w:pPr>
        <w:jc w:val="both"/>
        <w:rPr>
          <w:bCs/>
          <w:sz w:val="28"/>
          <w:szCs w:val="28"/>
          <w:lang w:val="ru-RU"/>
        </w:rPr>
      </w:pPr>
      <w:r w:rsidRPr="00AB200C">
        <w:rPr>
          <w:bCs/>
          <w:sz w:val="28"/>
          <w:szCs w:val="28"/>
          <w:lang w:val="ru-RU"/>
        </w:rPr>
        <w:t>задолженности</w:t>
      </w:r>
      <w:r w:rsidRPr="00AB200C">
        <w:rPr>
          <w:sz w:val="28"/>
          <w:szCs w:val="28"/>
          <w:lang w:val="ru-RU"/>
        </w:rPr>
        <w:t xml:space="preserve"> </w:t>
      </w:r>
      <w:r w:rsidRPr="00AB200C">
        <w:rPr>
          <w:bCs/>
          <w:sz w:val="28"/>
          <w:szCs w:val="28"/>
          <w:lang w:val="ru-RU"/>
        </w:rPr>
        <w:t xml:space="preserve">по платежам в бюджет, </w:t>
      </w:r>
    </w:p>
    <w:p w14:paraId="00C25606" w14:textId="77777777" w:rsidR="009C5595" w:rsidRPr="00AB200C" w:rsidRDefault="009C5595" w:rsidP="009C5595">
      <w:pPr>
        <w:jc w:val="both"/>
        <w:rPr>
          <w:sz w:val="28"/>
          <w:szCs w:val="28"/>
          <w:lang w:val="ru-RU"/>
        </w:rPr>
      </w:pPr>
      <w:r w:rsidRPr="00AB200C">
        <w:rPr>
          <w:bCs/>
          <w:sz w:val="28"/>
          <w:szCs w:val="28"/>
          <w:lang w:val="ru-RU"/>
        </w:rPr>
        <w:t>пеням и штрафам по ним</w:t>
      </w:r>
    </w:p>
    <w:p w14:paraId="3A6ADD93" w14:textId="77777777" w:rsidR="009C5595" w:rsidRPr="00AB200C" w:rsidRDefault="009C5595" w:rsidP="009C5595">
      <w:pPr>
        <w:shd w:val="clear" w:color="auto" w:fill="FFFFFF"/>
        <w:ind w:right="53"/>
        <w:jc w:val="both"/>
        <w:rPr>
          <w:sz w:val="28"/>
          <w:szCs w:val="28"/>
          <w:lang w:val="ru-RU"/>
        </w:rPr>
      </w:pPr>
    </w:p>
    <w:p w14:paraId="30C32F7D" w14:textId="77777777" w:rsidR="009C5595" w:rsidRPr="00AB200C" w:rsidRDefault="009C5595" w:rsidP="009C5595">
      <w:pPr>
        <w:shd w:val="clear" w:color="auto" w:fill="FFFFFF"/>
        <w:ind w:right="53"/>
        <w:jc w:val="both"/>
        <w:rPr>
          <w:sz w:val="28"/>
          <w:szCs w:val="28"/>
          <w:lang w:val="ru-RU"/>
        </w:rPr>
      </w:pPr>
    </w:p>
    <w:p w14:paraId="4B01A09B" w14:textId="77777777" w:rsidR="00101BA7" w:rsidRDefault="009C5595" w:rsidP="00845893">
      <w:pPr>
        <w:ind w:firstLine="709"/>
        <w:jc w:val="both"/>
        <w:rPr>
          <w:color w:val="22272F"/>
          <w:sz w:val="28"/>
          <w:szCs w:val="28"/>
          <w:shd w:val="clear" w:color="auto" w:fill="FFFFFF"/>
          <w:lang w:val="ru-RU"/>
        </w:rPr>
      </w:pPr>
      <w:r w:rsidRPr="00AB200C">
        <w:rPr>
          <w:sz w:val="28"/>
          <w:szCs w:val="28"/>
        </w:rPr>
        <w:t xml:space="preserve">В </w:t>
      </w:r>
      <w:r w:rsidRPr="00AB200C">
        <w:rPr>
          <w:sz w:val="28"/>
          <w:szCs w:val="28"/>
          <w:lang w:val="ru-RU"/>
        </w:rPr>
        <w:t xml:space="preserve">соответствии со </w:t>
      </w:r>
      <w:r w:rsidRPr="00AB200C">
        <w:rPr>
          <w:sz w:val="28"/>
          <w:szCs w:val="28"/>
        </w:rPr>
        <w:t>стать</w:t>
      </w:r>
      <w:r w:rsidRPr="00AB200C">
        <w:rPr>
          <w:sz w:val="28"/>
          <w:szCs w:val="28"/>
          <w:lang w:val="ru-RU"/>
        </w:rPr>
        <w:t>ей</w:t>
      </w:r>
      <w:r w:rsidRPr="00AB200C">
        <w:rPr>
          <w:sz w:val="28"/>
          <w:szCs w:val="28"/>
        </w:rPr>
        <w:t xml:space="preserve"> 160.1 Бюджетного кодекса Российской Федерации</w:t>
      </w:r>
      <w:r w:rsidRPr="00AB200C">
        <w:rPr>
          <w:sz w:val="28"/>
          <w:szCs w:val="28"/>
          <w:lang w:val="ru-RU"/>
        </w:rPr>
        <w:t xml:space="preserve">, </w:t>
      </w:r>
      <w:r w:rsidR="003F596E">
        <w:rPr>
          <w:color w:val="22272F"/>
          <w:sz w:val="28"/>
          <w:szCs w:val="28"/>
          <w:shd w:val="clear" w:color="auto" w:fill="FFFFFF"/>
          <w:lang w:val="ru-RU"/>
        </w:rPr>
        <w:t>п</w:t>
      </w:r>
      <w:r w:rsidRPr="00AB200C">
        <w:rPr>
          <w:color w:val="22272F"/>
          <w:sz w:val="28"/>
          <w:szCs w:val="28"/>
          <w:shd w:val="clear" w:color="auto" w:fill="FFFFFF"/>
        </w:rPr>
        <w:t>риказом Мин</w:t>
      </w:r>
      <w:proofErr w:type="spellStart"/>
      <w:r w:rsidR="003F596E">
        <w:rPr>
          <w:color w:val="22272F"/>
          <w:sz w:val="28"/>
          <w:szCs w:val="28"/>
          <w:shd w:val="clear" w:color="auto" w:fill="FFFFFF"/>
          <w:lang w:val="ru-RU"/>
        </w:rPr>
        <w:t>истерства</w:t>
      </w:r>
      <w:proofErr w:type="spellEnd"/>
      <w:r w:rsidR="003F596E">
        <w:rPr>
          <w:color w:val="22272F"/>
          <w:sz w:val="28"/>
          <w:szCs w:val="28"/>
          <w:shd w:val="clear" w:color="auto" w:fill="FFFFFF"/>
          <w:lang w:val="ru-RU"/>
        </w:rPr>
        <w:t xml:space="preserve"> финансов </w:t>
      </w:r>
      <w:r w:rsidRPr="00AB200C">
        <w:rPr>
          <w:color w:val="22272F"/>
          <w:sz w:val="28"/>
          <w:szCs w:val="28"/>
          <w:shd w:val="clear" w:color="auto" w:fill="FFFFFF"/>
        </w:rPr>
        <w:t>Росси</w:t>
      </w:r>
      <w:proofErr w:type="spellStart"/>
      <w:r w:rsidR="003F596E">
        <w:rPr>
          <w:color w:val="22272F"/>
          <w:sz w:val="28"/>
          <w:szCs w:val="28"/>
          <w:shd w:val="clear" w:color="auto" w:fill="FFFFFF"/>
          <w:lang w:val="ru-RU"/>
        </w:rPr>
        <w:t>йской</w:t>
      </w:r>
      <w:proofErr w:type="spellEnd"/>
      <w:r w:rsidR="003F596E">
        <w:rPr>
          <w:color w:val="22272F"/>
          <w:sz w:val="28"/>
          <w:szCs w:val="28"/>
          <w:shd w:val="clear" w:color="auto" w:fill="FFFFFF"/>
          <w:lang w:val="ru-RU"/>
        </w:rPr>
        <w:t xml:space="preserve"> Федерации</w:t>
      </w:r>
      <w:r w:rsidRPr="00AB200C">
        <w:rPr>
          <w:color w:val="22272F"/>
          <w:sz w:val="28"/>
          <w:szCs w:val="28"/>
          <w:shd w:val="clear" w:color="auto" w:fill="FFFFFF"/>
        </w:rPr>
        <w:t xml:space="preserve"> от </w:t>
      </w:r>
    </w:p>
    <w:p w14:paraId="187B3E1E" w14:textId="77777777" w:rsidR="009C5595" w:rsidRPr="00AB200C" w:rsidRDefault="003F596E" w:rsidP="00101BA7">
      <w:pPr>
        <w:jc w:val="both"/>
        <w:rPr>
          <w:sz w:val="28"/>
          <w:szCs w:val="28"/>
          <w:lang w:val="ru-RU"/>
        </w:rPr>
      </w:pPr>
      <w:r>
        <w:rPr>
          <w:color w:val="22272F"/>
          <w:sz w:val="28"/>
          <w:szCs w:val="28"/>
          <w:shd w:val="clear" w:color="auto" w:fill="FFFFFF"/>
          <w:lang w:val="ru-RU"/>
        </w:rPr>
        <w:t>26</w:t>
      </w:r>
      <w:r w:rsidR="00101BA7">
        <w:rPr>
          <w:color w:val="22272F"/>
          <w:sz w:val="28"/>
          <w:szCs w:val="28"/>
          <w:shd w:val="clear" w:color="auto" w:fill="FFFFFF"/>
          <w:lang w:val="ru-RU"/>
        </w:rPr>
        <w:t>.</w:t>
      </w:r>
      <w:r>
        <w:rPr>
          <w:color w:val="22272F"/>
          <w:sz w:val="28"/>
          <w:szCs w:val="28"/>
          <w:shd w:val="clear" w:color="auto" w:fill="FFFFFF"/>
          <w:lang w:val="ru-RU"/>
        </w:rPr>
        <w:t>09.</w:t>
      </w:r>
      <w:r w:rsidR="009C5595" w:rsidRPr="00AB200C">
        <w:rPr>
          <w:color w:val="22272F"/>
          <w:sz w:val="28"/>
          <w:szCs w:val="28"/>
          <w:shd w:val="clear" w:color="auto" w:fill="FFFFFF"/>
        </w:rPr>
        <w:t>202</w:t>
      </w:r>
      <w:r>
        <w:rPr>
          <w:color w:val="22272F"/>
          <w:sz w:val="28"/>
          <w:szCs w:val="28"/>
          <w:shd w:val="clear" w:color="auto" w:fill="FFFFFF"/>
          <w:lang w:val="ru-RU"/>
        </w:rPr>
        <w:t>4</w:t>
      </w:r>
      <w:r w:rsidR="009C5595" w:rsidRPr="00AB200C">
        <w:rPr>
          <w:color w:val="22272F"/>
          <w:sz w:val="28"/>
          <w:szCs w:val="28"/>
          <w:shd w:val="clear" w:color="auto" w:fill="FFFFFF"/>
        </w:rPr>
        <w:t> № 1</w:t>
      </w:r>
      <w:r>
        <w:rPr>
          <w:color w:val="22272F"/>
          <w:sz w:val="28"/>
          <w:szCs w:val="28"/>
          <w:shd w:val="clear" w:color="auto" w:fill="FFFFFF"/>
          <w:lang w:val="ru-RU"/>
        </w:rPr>
        <w:t>39</w:t>
      </w:r>
      <w:r w:rsidR="009C5595" w:rsidRPr="00AB200C">
        <w:rPr>
          <w:color w:val="22272F"/>
          <w:sz w:val="28"/>
          <w:szCs w:val="28"/>
          <w:shd w:val="clear" w:color="auto" w:fill="FFFFFF"/>
        </w:rPr>
        <w:t>н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  <w:r w:rsidR="009C5595" w:rsidRPr="00AB200C">
        <w:rPr>
          <w:color w:val="22272F"/>
          <w:sz w:val="28"/>
          <w:szCs w:val="28"/>
          <w:shd w:val="clear" w:color="auto" w:fill="FFFFFF"/>
          <w:lang w:val="ru-RU"/>
        </w:rPr>
        <w:t xml:space="preserve">, </w:t>
      </w:r>
      <w:r w:rsidR="009C5595" w:rsidRPr="00AB200C">
        <w:rPr>
          <w:sz w:val="28"/>
          <w:szCs w:val="28"/>
        </w:rPr>
        <w:t>руководствуясь</w:t>
      </w:r>
      <w:r w:rsidR="009C5595" w:rsidRPr="00AB200C">
        <w:rPr>
          <w:sz w:val="28"/>
          <w:szCs w:val="28"/>
          <w:lang w:val="ru-RU"/>
        </w:rPr>
        <w:t xml:space="preserve"> </w:t>
      </w:r>
      <w:r w:rsidR="009C5595" w:rsidRPr="00AB200C">
        <w:rPr>
          <w:sz w:val="28"/>
          <w:szCs w:val="28"/>
        </w:rPr>
        <w:t>Устав</w:t>
      </w:r>
      <w:r w:rsidR="009C5595" w:rsidRPr="00AB200C">
        <w:rPr>
          <w:sz w:val="28"/>
          <w:szCs w:val="28"/>
          <w:lang w:val="ru-RU"/>
        </w:rPr>
        <w:t>ом</w:t>
      </w:r>
      <w:r w:rsidR="009C5595" w:rsidRPr="00AB200C">
        <w:rPr>
          <w:sz w:val="28"/>
          <w:szCs w:val="28"/>
        </w:rPr>
        <w:t xml:space="preserve"> </w:t>
      </w:r>
      <w:r w:rsidR="009C5595" w:rsidRPr="00AB200C">
        <w:rPr>
          <w:sz w:val="28"/>
          <w:szCs w:val="28"/>
          <w:lang w:val="ru-RU"/>
        </w:rPr>
        <w:t xml:space="preserve">администрации муниципального образования </w:t>
      </w:r>
      <w:proofErr w:type="spellStart"/>
      <w:r w:rsidR="009C5595" w:rsidRPr="00AB200C">
        <w:rPr>
          <w:sz w:val="28"/>
          <w:szCs w:val="28"/>
          <w:lang w:val="ru-RU"/>
        </w:rPr>
        <w:t>Краснокоммунарский</w:t>
      </w:r>
      <w:proofErr w:type="spellEnd"/>
      <w:r w:rsidR="009C5595" w:rsidRPr="00AB200C">
        <w:rPr>
          <w:sz w:val="28"/>
          <w:szCs w:val="28"/>
          <w:lang w:val="ru-RU"/>
        </w:rPr>
        <w:t xml:space="preserve"> поссовет </w:t>
      </w:r>
      <w:r w:rsidR="009C5595" w:rsidRPr="00AB200C">
        <w:rPr>
          <w:bCs/>
          <w:sz w:val="28"/>
          <w:szCs w:val="28"/>
          <w:lang w:val="ru-RU"/>
        </w:rPr>
        <w:t>Сакмарского района</w:t>
      </w:r>
      <w:r w:rsidR="009C5595" w:rsidRPr="00AB200C">
        <w:rPr>
          <w:sz w:val="28"/>
          <w:szCs w:val="28"/>
        </w:rPr>
        <w:t xml:space="preserve"> </w:t>
      </w:r>
      <w:r w:rsidR="009C5595" w:rsidRPr="00AB200C">
        <w:rPr>
          <w:sz w:val="28"/>
          <w:szCs w:val="28"/>
          <w:lang w:val="ru-RU"/>
        </w:rPr>
        <w:t>Оренбургской области, ПОСТАНОВЛЯЕТ:</w:t>
      </w:r>
    </w:p>
    <w:p w14:paraId="4B0AB647" w14:textId="77777777" w:rsidR="009C5595" w:rsidRPr="00AB200C" w:rsidRDefault="00845893" w:rsidP="00845893">
      <w:pPr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 xml:space="preserve">          </w:t>
      </w:r>
      <w:r w:rsidR="009C5595" w:rsidRPr="00AB200C">
        <w:rPr>
          <w:sz w:val="28"/>
          <w:szCs w:val="28"/>
          <w:lang w:val="ru-RU"/>
        </w:rPr>
        <w:t>1</w:t>
      </w:r>
      <w:r w:rsidR="009C5595" w:rsidRPr="00AB200C">
        <w:rPr>
          <w:sz w:val="28"/>
          <w:szCs w:val="28"/>
        </w:rPr>
        <w:t>.</w:t>
      </w:r>
      <w:r w:rsidR="009C5595" w:rsidRPr="00AB200C">
        <w:rPr>
          <w:sz w:val="28"/>
          <w:szCs w:val="28"/>
          <w:lang w:val="ru-RU"/>
        </w:rPr>
        <w:t xml:space="preserve"> </w:t>
      </w:r>
      <w:r w:rsidR="009C5595" w:rsidRPr="00AB200C">
        <w:rPr>
          <w:sz w:val="28"/>
          <w:szCs w:val="28"/>
        </w:rPr>
        <w:t xml:space="preserve">Утвердить </w:t>
      </w:r>
      <w:hyperlink w:anchor="P37">
        <w:r w:rsidR="009C5595" w:rsidRPr="00AB200C">
          <w:rPr>
            <w:sz w:val="28"/>
            <w:szCs w:val="28"/>
          </w:rPr>
          <w:t>Регламент</w:t>
        </w:r>
      </w:hyperlink>
      <w:r w:rsidR="009C5595" w:rsidRPr="00AB200C">
        <w:rPr>
          <w:sz w:val="28"/>
          <w:szCs w:val="28"/>
        </w:rPr>
        <w:t xml:space="preserve"> реализации полномочий администратора доходов  бюджета </w:t>
      </w:r>
      <w:r w:rsidR="009C5595" w:rsidRPr="00AB200C">
        <w:rPr>
          <w:sz w:val="28"/>
          <w:szCs w:val="28"/>
          <w:shd w:val="clear" w:color="auto" w:fill="FFFFFF"/>
        </w:rPr>
        <w:t>по взысканию дебиторской задолженности</w:t>
      </w:r>
      <w:r w:rsidR="009C5595" w:rsidRPr="00AB200C">
        <w:rPr>
          <w:sz w:val="28"/>
          <w:szCs w:val="28"/>
        </w:rPr>
        <w:t xml:space="preserve"> </w:t>
      </w:r>
      <w:r w:rsidR="009C5595" w:rsidRPr="00AB200C">
        <w:rPr>
          <w:sz w:val="28"/>
          <w:szCs w:val="28"/>
          <w:lang w:val="ru-RU"/>
        </w:rPr>
        <w:t xml:space="preserve">по платежам в бюджет, пеням и штрафам по ним </w:t>
      </w:r>
      <w:r w:rsidR="009C5595" w:rsidRPr="00AB200C">
        <w:rPr>
          <w:sz w:val="28"/>
          <w:szCs w:val="28"/>
        </w:rPr>
        <w:t>согласно приложени</w:t>
      </w:r>
      <w:r w:rsidR="009C5595" w:rsidRPr="00AB200C">
        <w:rPr>
          <w:sz w:val="28"/>
          <w:szCs w:val="28"/>
          <w:lang w:val="ru-RU"/>
        </w:rPr>
        <w:t>ю</w:t>
      </w:r>
      <w:r w:rsidR="009C5595" w:rsidRPr="00AB200C">
        <w:rPr>
          <w:sz w:val="28"/>
          <w:szCs w:val="28"/>
        </w:rPr>
        <w:t>.</w:t>
      </w:r>
    </w:p>
    <w:p w14:paraId="74FF902A" w14:textId="77777777" w:rsidR="003F596E" w:rsidRPr="00AB200C" w:rsidRDefault="003F596E" w:rsidP="003F596E">
      <w:pPr>
        <w:shd w:val="clear" w:color="auto" w:fill="FFFFFF"/>
        <w:tabs>
          <w:tab w:val="left" w:pos="2590"/>
        </w:tabs>
        <w:spacing w:before="17"/>
        <w:ind w:firstLine="709"/>
        <w:jc w:val="both"/>
        <w:rPr>
          <w:lang w:val="ru-RU"/>
        </w:rPr>
      </w:pPr>
      <w:r>
        <w:rPr>
          <w:sz w:val="28"/>
          <w:szCs w:val="28"/>
          <w:lang w:val="ru-RU"/>
        </w:rPr>
        <w:t>2. Постановление от 02.10.2023 № 127-п считать утратившим силу.</w:t>
      </w:r>
    </w:p>
    <w:p w14:paraId="0B4A9B50" w14:textId="77777777" w:rsidR="009C5595" w:rsidRDefault="003F596E" w:rsidP="003F596E">
      <w:pPr>
        <w:shd w:val="clear" w:color="auto" w:fill="FFFFFF"/>
        <w:tabs>
          <w:tab w:val="left" w:pos="2590"/>
        </w:tabs>
        <w:spacing w:before="1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  3</w:t>
      </w:r>
      <w:r w:rsidR="009C5595" w:rsidRPr="00AB200C">
        <w:rPr>
          <w:sz w:val="28"/>
          <w:szCs w:val="28"/>
          <w:lang w:val="ru-RU"/>
        </w:rPr>
        <w:t xml:space="preserve">. </w:t>
      </w:r>
      <w:r w:rsidR="009C5595" w:rsidRPr="00AB200C">
        <w:rPr>
          <w:sz w:val="28"/>
          <w:szCs w:val="28"/>
        </w:rPr>
        <w:t xml:space="preserve">Контроль за выполнением настоящего постановления </w:t>
      </w:r>
      <w:r w:rsidR="009C5595" w:rsidRPr="00AB200C">
        <w:rPr>
          <w:sz w:val="28"/>
          <w:szCs w:val="28"/>
          <w:lang w:val="ru-RU"/>
        </w:rPr>
        <w:t>оставляю за собой.</w:t>
      </w:r>
    </w:p>
    <w:p w14:paraId="48350FDF" w14:textId="77777777" w:rsidR="009C5595" w:rsidRPr="003F596E" w:rsidRDefault="00845893" w:rsidP="009C5595">
      <w:pPr>
        <w:tabs>
          <w:tab w:val="left" w:pos="1005"/>
        </w:tabs>
        <w:ind w:firstLine="709"/>
        <w:jc w:val="both"/>
        <w:rPr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4</w:t>
      </w:r>
      <w:r w:rsidR="009C5595" w:rsidRPr="00AB200C">
        <w:rPr>
          <w:bCs/>
          <w:sz w:val="28"/>
          <w:szCs w:val="28"/>
          <w:lang w:val="ru-RU"/>
        </w:rPr>
        <w:t>.</w:t>
      </w:r>
      <w:r w:rsidR="009C5595" w:rsidRPr="00AB200C">
        <w:rPr>
          <w:sz w:val="28"/>
          <w:szCs w:val="28"/>
        </w:rPr>
        <w:t xml:space="preserve"> </w:t>
      </w:r>
      <w:r w:rsidR="003F596E">
        <w:rPr>
          <w:sz w:val="28"/>
          <w:szCs w:val="28"/>
          <w:lang w:val="ru-RU"/>
        </w:rPr>
        <w:t>Постановление вступает в силу после официального опубликования согласно Устава в газете муниципального образования «О главном»</w:t>
      </w:r>
    </w:p>
    <w:p w14:paraId="36AEC69D" w14:textId="77777777" w:rsidR="009C5595" w:rsidRPr="00AB200C" w:rsidRDefault="009C5595" w:rsidP="009C5595">
      <w:pPr>
        <w:tabs>
          <w:tab w:val="left" w:pos="709"/>
        </w:tabs>
        <w:ind w:firstLine="709"/>
        <w:jc w:val="both"/>
        <w:rPr>
          <w:bCs/>
          <w:sz w:val="28"/>
          <w:szCs w:val="28"/>
          <w:lang w:val="ru-RU"/>
        </w:rPr>
      </w:pPr>
    </w:p>
    <w:p w14:paraId="6A063E63" w14:textId="77777777" w:rsidR="009C5595" w:rsidRPr="00AB200C" w:rsidRDefault="009C5595" w:rsidP="009C5595">
      <w:pPr>
        <w:jc w:val="both"/>
        <w:rPr>
          <w:sz w:val="28"/>
          <w:szCs w:val="28"/>
          <w:lang w:val="ru-RU"/>
        </w:rPr>
      </w:pPr>
    </w:p>
    <w:p w14:paraId="0C945581" w14:textId="77777777" w:rsidR="009C5595" w:rsidRPr="00AB200C" w:rsidRDefault="009C5595" w:rsidP="009C5595">
      <w:pPr>
        <w:jc w:val="both"/>
        <w:rPr>
          <w:sz w:val="28"/>
          <w:szCs w:val="28"/>
          <w:lang w:val="ru-RU"/>
        </w:rPr>
      </w:pPr>
    </w:p>
    <w:p w14:paraId="31A0DACE" w14:textId="77777777" w:rsidR="009C5595" w:rsidRPr="00AB200C" w:rsidRDefault="009C5595" w:rsidP="009C5595">
      <w:pPr>
        <w:tabs>
          <w:tab w:val="left" w:pos="7418"/>
        </w:tabs>
        <w:ind w:right="-850"/>
        <w:jc w:val="both"/>
        <w:rPr>
          <w:sz w:val="28"/>
          <w:szCs w:val="28"/>
          <w:lang w:val="ru-RU"/>
        </w:rPr>
      </w:pPr>
    </w:p>
    <w:p w14:paraId="02F6D95F" w14:textId="77777777" w:rsidR="009C5595" w:rsidRPr="003B1270" w:rsidRDefault="003F596E" w:rsidP="009C5595">
      <w:pPr>
        <w:tabs>
          <w:tab w:val="left" w:pos="7418"/>
        </w:tabs>
        <w:ind w:right="-85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Заместитель главы</w:t>
      </w:r>
      <w:r w:rsidR="003B1270">
        <w:rPr>
          <w:sz w:val="28"/>
          <w:szCs w:val="28"/>
          <w:lang w:val="ru-RU"/>
        </w:rPr>
        <w:t xml:space="preserve"> администрации                                                   </w:t>
      </w:r>
      <w:r>
        <w:rPr>
          <w:sz w:val="28"/>
          <w:szCs w:val="28"/>
          <w:lang w:val="ru-RU"/>
        </w:rPr>
        <w:t>Е.Б. Леонова</w:t>
      </w:r>
      <w:r w:rsidR="009C5595" w:rsidRPr="00AB200C">
        <w:rPr>
          <w:sz w:val="28"/>
          <w:szCs w:val="28"/>
          <w:lang w:val="ru-RU"/>
        </w:rPr>
        <w:t xml:space="preserve">                                           </w:t>
      </w:r>
    </w:p>
    <w:p w14:paraId="52FDBE65" w14:textId="77777777" w:rsidR="009C5595" w:rsidRPr="00457CCD" w:rsidRDefault="009C5595" w:rsidP="009C5595">
      <w:pPr>
        <w:jc w:val="both"/>
        <w:rPr>
          <w:sz w:val="28"/>
          <w:szCs w:val="28"/>
          <w:lang w:val="ru-RU"/>
        </w:rPr>
      </w:pPr>
    </w:p>
    <w:p w14:paraId="6B7DFAF6" w14:textId="77777777" w:rsidR="009C5595" w:rsidRDefault="009C5595" w:rsidP="009C5595">
      <w:pPr>
        <w:rPr>
          <w:sz w:val="28"/>
          <w:szCs w:val="28"/>
          <w:lang w:val="ru-RU"/>
        </w:rPr>
      </w:pPr>
    </w:p>
    <w:p w14:paraId="5B11B124" w14:textId="77777777" w:rsidR="009C5595" w:rsidRDefault="009C5595" w:rsidP="009C5595">
      <w:pPr>
        <w:rPr>
          <w:sz w:val="28"/>
          <w:szCs w:val="28"/>
          <w:lang w:val="ru-RU"/>
        </w:rPr>
      </w:pPr>
    </w:p>
    <w:p w14:paraId="50C5A2FF" w14:textId="77777777" w:rsidR="009C5595" w:rsidRPr="003C76E6" w:rsidRDefault="009C5595" w:rsidP="009C5595">
      <w:pPr>
        <w:rPr>
          <w:sz w:val="18"/>
          <w:szCs w:val="18"/>
        </w:rPr>
      </w:pPr>
      <w:r w:rsidRPr="003C76E6">
        <w:rPr>
          <w:sz w:val="18"/>
          <w:szCs w:val="18"/>
        </w:rPr>
        <w:t xml:space="preserve">Исп.: </w:t>
      </w:r>
      <w:r w:rsidR="003F596E">
        <w:rPr>
          <w:sz w:val="18"/>
          <w:szCs w:val="18"/>
          <w:lang w:val="ru-RU"/>
        </w:rPr>
        <w:t>Усанова</w:t>
      </w:r>
      <w:r w:rsidRPr="003C76E6">
        <w:rPr>
          <w:sz w:val="18"/>
          <w:szCs w:val="18"/>
        </w:rPr>
        <w:t xml:space="preserve"> </w:t>
      </w:r>
      <w:r w:rsidR="003F596E">
        <w:rPr>
          <w:sz w:val="18"/>
          <w:szCs w:val="18"/>
          <w:lang w:val="ru-RU"/>
        </w:rPr>
        <w:t>М</w:t>
      </w:r>
      <w:r w:rsidRPr="003C76E6">
        <w:rPr>
          <w:sz w:val="18"/>
          <w:szCs w:val="18"/>
        </w:rPr>
        <w:t>.Г.</w:t>
      </w:r>
    </w:p>
    <w:p w14:paraId="490AE036" w14:textId="59A406B9" w:rsidR="009C5595" w:rsidRDefault="009C5595" w:rsidP="009C5595">
      <w:pPr>
        <w:rPr>
          <w:sz w:val="18"/>
          <w:szCs w:val="18"/>
        </w:rPr>
      </w:pPr>
      <w:r w:rsidRPr="003C76E6">
        <w:rPr>
          <w:sz w:val="18"/>
          <w:szCs w:val="18"/>
        </w:rPr>
        <w:sym w:font="Webdings" w:char="F0C9"/>
      </w:r>
      <w:r w:rsidRPr="003C76E6">
        <w:rPr>
          <w:sz w:val="18"/>
          <w:szCs w:val="18"/>
        </w:rPr>
        <w:t>: 8(35331)2</w:t>
      </w:r>
      <w:r>
        <w:rPr>
          <w:sz w:val="18"/>
          <w:szCs w:val="18"/>
          <w:lang w:val="ru-RU"/>
        </w:rPr>
        <w:t>7</w:t>
      </w:r>
      <w:r w:rsidRPr="003C76E6">
        <w:rPr>
          <w:sz w:val="18"/>
          <w:szCs w:val="18"/>
        </w:rPr>
        <w:t>-</w:t>
      </w:r>
      <w:r>
        <w:rPr>
          <w:sz w:val="18"/>
          <w:szCs w:val="18"/>
          <w:lang w:val="ru-RU"/>
        </w:rPr>
        <w:t>1</w:t>
      </w:r>
      <w:r w:rsidRPr="003C76E6">
        <w:rPr>
          <w:sz w:val="18"/>
          <w:szCs w:val="18"/>
        </w:rPr>
        <w:t>-</w:t>
      </w:r>
      <w:r>
        <w:rPr>
          <w:sz w:val="18"/>
          <w:szCs w:val="18"/>
          <w:lang w:val="ru-RU"/>
        </w:rPr>
        <w:t>0</w:t>
      </w:r>
      <w:r w:rsidRPr="003C76E6">
        <w:rPr>
          <w:sz w:val="18"/>
          <w:szCs w:val="18"/>
        </w:rPr>
        <w:t>7</w:t>
      </w:r>
    </w:p>
    <w:p w14:paraId="04A2DBCD" w14:textId="76D6ECDC" w:rsidR="00CC5D10" w:rsidRDefault="00CC5D10" w:rsidP="009C5595">
      <w:pPr>
        <w:rPr>
          <w:sz w:val="18"/>
          <w:szCs w:val="18"/>
        </w:rPr>
      </w:pPr>
    </w:p>
    <w:p w14:paraId="2E49A644" w14:textId="5A7C395F" w:rsidR="00CC5D10" w:rsidRDefault="00CC5D10" w:rsidP="009C5595">
      <w:pPr>
        <w:rPr>
          <w:sz w:val="18"/>
          <w:szCs w:val="18"/>
        </w:rPr>
      </w:pPr>
    </w:p>
    <w:p w14:paraId="6AB1D3F7" w14:textId="431D9E7F" w:rsidR="00CC5D10" w:rsidRDefault="00CC5D10" w:rsidP="009C5595">
      <w:pPr>
        <w:rPr>
          <w:sz w:val="18"/>
          <w:szCs w:val="18"/>
        </w:rPr>
      </w:pPr>
    </w:p>
    <w:p w14:paraId="3A40BDBB" w14:textId="77777777" w:rsidR="00CC5D10" w:rsidRDefault="00CC5D10" w:rsidP="00CC5D10">
      <w:pPr>
        <w:ind w:firstLine="709"/>
        <w:jc w:val="both"/>
        <w:rPr>
          <w:rFonts w:ascii="Arial" w:hAnsi="Arial" w:cs="Arial"/>
          <w:sz w:val="28"/>
          <w:szCs w:val="28"/>
          <w:lang w:val="ru-RU"/>
        </w:rPr>
      </w:pPr>
    </w:p>
    <w:p w14:paraId="60BB7E48" w14:textId="77777777" w:rsidR="00CC5D10" w:rsidRDefault="00CC5D10" w:rsidP="00CC5D10">
      <w:pPr>
        <w:ind w:firstLine="709"/>
        <w:jc w:val="both"/>
        <w:rPr>
          <w:rFonts w:ascii="Arial" w:hAnsi="Arial" w:cs="Arial"/>
          <w:sz w:val="28"/>
          <w:szCs w:val="28"/>
        </w:rPr>
      </w:pPr>
    </w:p>
    <w:p w14:paraId="13E877B6" w14:textId="77777777" w:rsidR="00CC5D10" w:rsidRDefault="00CC5D10" w:rsidP="00CC5D10">
      <w:pPr>
        <w:ind w:left="524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Приложение №1</w:t>
      </w:r>
    </w:p>
    <w:p w14:paraId="584535A4" w14:textId="77777777" w:rsidR="00CC5D10" w:rsidRDefault="00CC5D10" w:rsidP="00CC5D10">
      <w:pPr>
        <w:overflowPunct w:val="0"/>
        <w:autoSpaceDE w:val="0"/>
        <w:autoSpaceDN w:val="0"/>
        <w:adjustRightInd w:val="0"/>
        <w:ind w:left="5245" w:right="-4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 муниципального образования Краснокоммунарский поссовет Сакмарского  района</w:t>
      </w:r>
    </w:p>
    <w:p w14:paraId="7227BB14" w14:textId="77777777" w:rsidR="00CC5D10" w:rsidRDefault="00CC5D10" w:rsidP="00CC5D10">
      <w:pPr>
        <w:overflowPunct w:val="0"/>
        <w:autoSpaceDE w:val="0"/>
        <w:autoSpaceDN w:val="0"/>
        <w:adjustRightInd w:val="0"/>
        <w:ind w:left="5245" w:right="-4"/>
        <w:rPr>
          <w:sz w:val="28"/>
          <w:szCs w:val="28"/>
        </w:rPr>
      </w:pPr>
      <w:r>
        <w:rPr>
          <w:sz w:val="28"/>
          <w:szCs w:val="28"/>
        </w:rPr>
        <w:t>от 22.05.2026 № 70-п</w:t>
      </w:r>
    </w:p>
    <w:p w14:paraId="7940DAAF" w14:textId="77777777" w:rsidR="00CC5D10" w:rsidRDefault="00CC5D10" w:rsidP="00CC5D10">
      <w:pPr>
        <w:ind w:left="6372"/>
        <w:jc w:val="both"/>
        <w:rPr>
          <w:b/>
          <w:sz w:val="28"/>
          <w:szCs w:val="28"/>
        </w:rPr>
      </w:pPr>
    </w:p>
    <w:p w14:paraId="4812657B" w14:textId="77777777" w:rsidR="00CC5D10" w:rsidRDefault="00CC5D10" w:rsidP="00CC5D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0" w:name="P27"/>
      <w:bookmarkEnd w:id="0"/>
      <w:r>
        <w:rPr>
          <w:b/>
          <w:sz w:val="28"/>
          <w:szCs w:val="28"/>
        </w:rPr>
        <w:t>РЕГЛАМЕНТ</w:t>
      </w:r>
    </w:p>
    <w:p w14:paraId="04CC0DE8" w14:textId="77777777" w:rsidR="00CC5D10" w:rsidRDefault="00CC5D10" w:rsidP="00CC5D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реализации администрацией муниципального образования Краснокоммунарский поссовет Сакмарского района   полномочий администратора доходов бюджета Краснокоммунарского поссовета Сакмарского района  по взысканию дебиторской задолженности по платежам в бюджет, </w:t>
      </w:r>
      <w:r>
        <w:rPr>
          <w:b/>
          <w:sz w:val="28"/>
          <w:szCs w:val="28"/>
        </w:rPr>
        <w:br/>
        <w:t>пеням и штрафам по ним</w:t>
      </w:r>
    </w:p>
    <w:p w14:paraId="233E382D" w14:textId="77777777" w:rsidR="00CC5D10" w:rsidRDefault="00CC5D10" w:rsidP="00CC5D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4FDE759" w14:textId="77777777" w:rsidR="00CC5D10" w:rsidRDefault="00CC5D10" w:rsidP="00CC5D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Общие положения </w:t>
      </w:r>
    </w:p>
    <w:p w14:paraId="3BA1025F" w14:textId="77777777" w:rsidR="00CC5D10" w:rsidRDefault="00CC5D10" w:rsidP="00CC5D1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14:paraId="2AE4C377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Настоящий Регламент реализации администрацией муниципального образования Краснокоммунарский поссовет Сакмарского района (далее – администрация) полномочий администратора доходов бюджета  по взысканию дебиторской задолженности по платежам в бюджет, пеням и штрафам по ним, являющимися источниками формирования доходов бюджета муниципального образования Краснокоммунарский поссовет Сакмарского района, за исключением платежей, предусмотренных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Евразийского экономического союза и законодательством Российской Федерации о таможенном регулировании (далее – Регламент), разработан в целях реализации комплекса мер, направленных на улучшение качества администрирования доходов бюджета  (далее – местный бюджет), повышения эффективности работы с просроченной дебиторской задолженностью и принятие своевременных мер по ее взысканию.</w:t>
      </w:r>
    </w:p>
    <w:p w14:paraId="252B749D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 Регламент регулирует отношения, связанные с осуществлением администрацией полномочий по контролю за поступлением неналоговых доходов и устанавливает перечень мероприятий по реализации администрацией  полномочий администратора доходов, направленных на взыскание дебиторской задолженности по доходам по видам платежей, включающий мероприятия  по:</w:t>
      </w:r>
    </w:p>
    <w:p w14:paraId="0F257059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доходам;</w:t>
      </w:r>
    </w:p>
    <w:p w14:paraId="2A53BA7C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урегулированию дебиторской задолженности по доходам в </w:t>
      </w:r>
      <w:r>
        <w:rPr>
          <w:sz w:val="28"/>
          <w:szCs w:val="28"/>
        </w:rPr>
        <w:lastRenderedPageBreak/>
        <w:t>досудебном порядке (со дня истечения срока уплаты соответствующего платежа в бюджет (пеней, штрафов) до начала работы по их принудительному взысканию);</w:t>
      </w:r>
    </w:p>
    <w:p w14:paraId="6925EAB4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принудительному взысканию дебиторской задолженности по доходам 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 (далее - принудительное взыскание дебиторской задолженности по доходам);</w:t>
      </w:r>
    </w:p>
    <w:p w14:paraId="6EA9FC6A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 задолженности по доходам;</w:t>
      </w:r>
    </w:p>
    <w:p w14:paraId="0A456679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 Бюджетный учет платежей, установленных законодательством Российской Федерации, государственным контрактом (договором), соглашением, денежных взысканий (штрафов) за нарушение законодательства осуществляется администрацией муниципального образования Краснокоммунарский поссовет Сакмарского района  с применением унифицированных форм электронных документов бухгалтерского учета, утвержденных приказом Министерства финансов Российской Федерации. </w:t>
      </w:r>
    </w:p>
    <w:p w14:paraId="2378DC18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6EA037AB" w14:textId="77777777" w:rsidR="00CC5D10" w:rsidRDefault="00CC5D10" w:rsidP="00CC5D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Мероприятия по недопущению образования просроченной дебиторской задолженности по доходам, выявлению факторов, влияющих на образование просроченной дебиторской задолженности по доходам</w:t>
      </w:r>
    </w:p>
    <w:p w14:paraId="138488BF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5E7EB0F8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В целях недопущения образования просроченной дебиторской задолженности по администрируемым доходам, выявления факторов, влияющих на образование просроченной дебиторской задолженности по доходам  администрация муниципального образования Краснокоммунарский поссовет Сакмарского района осуществляет:</w:t>
      </w:r>
    </w:p>
    <w:p w14:paraId="3D581307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2.1.1. контроль за правильностью исчисления, полнотой и своевременностью осуществления платежей в местный бюджет, пеней и штрафов по ним, в том числе:</w:t>
      </w:r>
    </w:p>
    <w:p w14:paraId="76DED3D3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за фактическим зачислением платежей в местный бюджет в размерах и сроки, установленные законодательством Российской Федерации, договором (контрактом), соглашением;</w:t>
      </w:r>
    </w:p>
    <w:p w14:paraId="5D712F26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за погашением (квитированием) начислений соответствующими платежами, являющимися источниками формирования доходов местного бюджета, в Государственной информационной системе о государственных и муниципальных платежах, предусмотренной </w:t>
      </w:r>
      <w:hyperlink r:id="rId6" w:history="1">
        <w:r>
          <w:rPr>
            <w:rStyle w:val="a6"/>
            <w:sz w:val="28"/>
            <w:szCs w:val="28"/>
          </w:rPr>
          <w:t>статьей 21.3</w:t>
        </w:r>
      </w:hyperlink>
      <w:r>
        <w:rPr>
          <w:sz w:val="28"/>
          <w:szCs w:val="28"/>
        </w:rPr>
        <w:t xml:space="preserve"> Федерального закона от 27.07.2010 № 210-ФЗ «Об организации предоставления государственных и муниципальных услуг» (далее – ГИС ГМП).</w:t>
      </w:r>
    </w:p>
    <w:p w14:paraId="5A2ABB6A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Погашение (квитирование) соответствующими платежами, являющимися источниками формирования доходов бюджета, в ГИС ГМП  </w:t>
      </w:r>
      <w:r>
        <w:rPr>
          <w:sz w:val="28"/>
          <w:szCs w:val="28"/>
        </w:rPr>
        <w:lastRenderedPageBreak/>
        <w:t xml:space="preserve">осуществляется   администрацией муниципального образования Краснокоммунарский поссовет Сакмарского района; </w:t>
      </w:r>
    </w:p>
    <w:p w14:paraId="3464BFF4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местный бюджет, а также за начислением процентов за предоставленную отсрочку или рассрочку и пени (штрафы) за просрочку уплаты платежей в местный бюджет в порядке и случаях, предусмотренных законодательством Российской Федерации;</w:t>
      </w:r>
    </w:p>
    <w:p w14:paraId="1824C371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за своевременным начислением неустойки (штрафов, пени);</w:t>
      </w:r>
    </w:p>
    <w:p w14:paraId="556A8AAF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за своевременной передачей документов для отражения в бюджетном учете;</w:t>
      </w:r>
    </w:p>
    <w:p w14:paraId="73574419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2.1.2. инвентаризацию расчетов с должниками, включая сверку данных по доходам бюджетов бюджетной системы Российской Федерации на основании информации о непогашенных начислениях, содержащейся в ГИС ГМП, в целях оценки ожидаемых результатов работы по взысканию дебиторской задолженности по доходам, признания дебиторской задолженности по доходам сомнительной. </w:t>
      </w:r>
    </w:p>
    <w:p w14:paraId="75DC5BD4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Инвентаризация расчетов по доходам с должниками проводится ежегодно перед составлением годовой бюджетной отчетности инвентаризационной комиссией, назначенной распоряжением главы муниципального образования Краснокоммунарский поссовет Сакмарского района.</w:t>
      </w:r>
    </w:p>
    <w:p w14:paraId="21BBD1D3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Дополнительно при проведении инвентаризации инвентаризационной комиссией проводится оценка ожидаемых результатов работы по взысканию дебиторской задолженности по доходам, признания дебиторской задолженности по доходам сомнительной или безнадежной к взысканию. Решение о признании дебиторской задолженности </w:t>
      </w:r>
      <w:r>
        <w:rPr>
          <w:rFonts w:eastAsia="Calibri"/>
          <w:sz w:val="28"/>
          <w:szCs w:val="28"/>
          <w:shd w:val="clear" w:color="auto" w:fill="FFFFFF"/>
          <w:lang w:eastAsia="en-US"/>
        </w:rPr>
        <w:t xml:space="preserve">сомнительной или безнадежной к взысканию принимает комиссия по поступлению и выбытию активов </w:t>
      </w:r>
      <w:r>
        <w:rPr>
          <w:rFonts w:eastAsia="Calibri"/>
          <w:sz w:val="28"/>
          <w:szCs w:val="28"/>
          <w:lang w:eastAsia="en-US"/>
        </w:rPr>
        <w:t>на основании  учетной политики утвержденной распоряжением от 27.12.2021 года № 56-р «Об учётной политике» муниципального образования Краснокоммунарский поссовет Сакмарского района Оренбургской области;</w:t>
      </w:r>
    </w:p>
    <w:p w14:paraId="3D6D3E3B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2.1.3. регулярный, но не реже 1 раза в квартал, мониторинг финансового (платежного) состояния должников, в том числе при проведении мероприятий по инвентаризации дебиторской задолженности по доходам на предмет:</w:t>
      </w:r>
    </w:p>
    <w:p w14:paraId="22F92837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наличия сведений о взыскании с должника денежных средств в рамках исполнительного производства;</w:t>
      </w:r>
    </w:p>
    <w:p w14:paraId="4B888418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наличия сведений о возбуждении в отношении должника дела о банкротстве;</w:t>
      </w:r>
    </w:p>
    <w:p w14:paraId="4F407CD0" w14:textId="77777777" w:rsidR="00CC5D10" w:rsidRDefault="00CC5D10" w:rsidP="00CC5D10">
      <w:pPr>
        <w:pStyle w:val="ConsPlusNormal"/>
        <w:spacing w:before="22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наличия сведений о том, что в отношении юридического лица принято решение о</w:t>
      </w:r>
      <w:r>
        <w:t xml:space="preserve"> </w:t>
      </w:r>
      <w:r>
        <w:rPr>
          <w:sz w:val="28"/>
          <w:szCs w:val="28"/>
        </w:rPr>
        <w:t xml:space="preserve">предстоящем исключении юридического лица из единого </w:t>
      </w:r>
      <w:r>
        <w:rPr>
          <w:sz w:val="28"/>
          <w:szCs w:val="28"/>
        </w:rPr>
        <w:lastRenderedPageBreak/>
        <w:t>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78010735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2.1.4. получение результатов анализа (автоматизированного расчета) и мониторинга финансового состояния и уровня долговой нагрузки акционерных обществ, акции которых находятся в федеральной собственности, федеральных государственных унитарных предприятий, а также некоммерческих организаций, учрежденных Российской Федерацией, включенных в перечень организаций, в отношении которых проводится оценка уровня долговой нагрузки, имеющихся у федерального органа исполнительной власти, уполномоченного по контролю и надзору в области налогов и сборов.</w:t>
      </w:r>
    </w:p>
    <w:p w14:paraId="5A7E7FAD" w14:textId="77777777" w:rsidR="00CC5D10" w:rsidRDefault="00CC5D10" w:rsidP="00CC5D10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41F500C4" w14:textId="77777777" w:rsidR="00CC5D10" w:rsidRDefault="00CC5D10" w:rsidP="00CC5D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Мероприятия по урегулированию дебиторской задолженности по доходам в досудебном порядке (со дня истечения срока уплаты соответствующего платежа в бюджет (пеней, штрафов) до начала работы по их принудительному взысканию)</w:t>
      </w:r>
    </w:p>
    <w:p w14:paraId="6F2B2EC6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66AE5E62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Мероприятия по урегулированию дебиторской задолженности по доходам в досудебном порядке (со дня истечения срока уплаты соответствующего платежа в областной бюджет (пеней, штрафов) до начала работы по их принудительному взысканию) включают в себя:</w:t>
      </w:r>
    </w:p>
    <w:p w14:paraId="4A67CA90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направление 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 не позднее 30 календарных дней со дня образования дебиторской задолженности по доходам;</w:t>
      </w:r>
    </w:p>
    <w:p w14:paraId="0AD2E4E9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 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57A47604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направление 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(контрактом);</w:t>
      </w:r>
    </w:p>
    <w:p w14:paraId="5B505A35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рассмотрение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Федерации;</w:t>
      </w:r>
    </w:p>
    <w:p w14:paraId="34A18C87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5) организацию работы по выявлению задолженности по обязательным платежам или о задолженности по денежным обязательствам перед муниципальным образованием Краснокоммунарский поссовет Сакмарского района при предъявлении требований в деле о банкротстве и в процедурах, применяемых в деле о банкротстве;</w:t>
      </w:r>
    </w:p>
    <w:p w14:paraId="3498F8C0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2"/>
        </w:rPr>
        <w:t xml:space="preserve"> </w:t>
      </w:r>
      <w:r>
        <w:rPr>
          <w:sz w:val="28"/>
          <w:szCs w:val="28"/>
        </w:rPr>
        <w:t xml:space="preserve">направление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</w:t>
      </w:r>
      <w:hyperlink r:id="rId7" w:history="1">
        <w:r>
          <w:rPr>
            <w:rStyle w:val="a6"/>
            <w:sz w:val="28"/>
            <w:szCs w:val="28"/>
          </w:rPr>
          <w:t>абзацами первым</w:t>
        </w:r>
      </w:hyperlink>
      <w:r>
        <w:rPr>
          <w:sz w:val="28"/>
          <w:szCs w:val="28"/>
        </w:rPr>
        <w:t xml:space="preserve"> и </w:t>
      </w:r>
      <w:hyperlink r:id="rId8" w:history="1">
        <w:r>
          <w:rPr>
            <w:rStyle w:val="a6"/>
            <w:sz w:val="28"/>
            <w:szCs w:val="28"/>
          </w:rPr>
          <w:t>вторым пункта 4</w:t>
        </w:r>
      </w:hyperlink>
      <w:r>
        <w:rPr>
          <w:sz w:val="28"/>
          <w:szCs w:val="28"/>
        </w:rPr>
        <w:t xml:space="preserve"> и </w:t>
      </w:r>
      <w:hyperlink r:id="rId9" w:history="1">
        <w:r>
          <w:rPr>
            <w:rStyle w:val="a6"/>
            <w:sz w:val="28"/>
            <w:szCs w:val="28"/>
          </w:rPr>
          <w:t>пунктом 7 статьи 21.1</w:t>
        </w:r>
      </w:hyperlink>
      <w:r>
        <w:rPr>
          <w:sz w:val="28"/>
          <w:szCs w:val="28"/>
        </w:rPr>
        <w:t xml:space="preserve">, </w:t>
      </w:r>
      <w:hyperlink r:id="rId10" w:history="1">
        <w:r>
          <w:rPr>
            <w:rStyle w:val="a6"/>
            <w:sz w:val="28"/>
            <w:szCs w:val="28"/>
          </w:rPr>
          <w:t>абзацем первым пункта 4</w:t>
        </w:r>
      </w:hyperlink>
      <w:r>
        <w:rPr>
          <w:sz w:val="28"/>
          <w:szCs w:val="28"/>
        </w:rPr>
        <w:t xml:space="preserve">, </w:t>
      </w:r>
      <w:hyperlink r:id="rId11" w:history="1">
        <w:r>
          <w:rPr>
            <w:rStyle w:val="a6"/>
            <w:sz w:val="28"/>
            <w:szCs w:val="28"/>
          </w:rPr>
          <w:t>пунктами 5</w:t>
        </w:r>
      </w:hyperlink>
      <w:r>
        <w:rPr>
          <w:sz w:val="28"/>
          <w:szCs w:val="28"/>
        </w:rPr>
        <w:t xml:space="preserve"> и </w:t>
      </w:r>
      <w:hyperlink r:id="rId12" w:history="1">
        <w:r>
          <w:rPr>
            <w:rStyle w:val="a6"/>
            <w:sz w:val="28"/>
            <w:szCs w:val="28"/>
          </w:rPr>
          <w:t>6 статьи 22.4</w:t>
        </w:r>
      </w:hyperlink>
      <w:r>
        <w:rPr>
          <w:sz w:val="28"/>
          <w:szCs w:val="28"/>
        </w:rPr>
        <w:t xml:space="preserve"> Федерального закона от 8 августа 2001 г. N 129-ФЗ "О государственной регистрации юридических лиц и индивидуальных предпринимателей".</w:t>
      </w:r>
    </w:p>
    <w:p w14:paraId="6B8BB231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Сотрудник администрации, наделенный соответствующими полномочиями,  при выявлении в ходе контроля за поступлением доходов в местный бюджет, надлежащим исполнением договоров (контрактов), соглашений случаев нарушений контрагентом условий договора (контракта), соглашения, в части, касающейся уплаты денежных средств, в срок не позднее 10 рабочих дней с даты выявления факта образования просроченной дебиторской задолженности направляет информацию и документы об имеющейся просроченной дебиторской задолженности, с приложением расчета задолженности.</w:t>
      </w:r>
    </w:p>
    <w:p w14:paraId="693FF6D6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Сотрудник администрации, наделенный соответствующими полномочиями, осуществляет подготовку требования (претензии) о погашении образовавшейся задолженности.</w:t>
      </w:r>
    </w:p>
    <w:p w14:paraId="55ED6574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3.3.Требование (претензия) визируется, подписывается главой сельсовета (лицом его замещающим).</w:t>
      </w:r>
    </w:p>
    <w:p w14:paraId="0F59FAB2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 Требование (претензия) о погашении образовавшейся задолженности направляется  в адрес должника по почте заказным письмом или в ином порядке, установленном законодательством Российской Федерации или договором (контрактом).</w:t>
      </w:r>
    </w:p>
    <w:p w14:paraId="09F33331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При добровольном исполнении должником обязательств в срок, указанный в требовании (претензии), претензионная работа в отношении должника прекращается.</w:t>
      </w:r>
    </w:p>
    <w:p w14:paraId="51FF9EF0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подтверждения исполнения должником обязательств уполномоченное подразделение администрации запрашивает копию платежного поручения.</w:t>
      </w:r>
    </w:p>
    <w:p w14:paraId="5681499C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8F1B925" w14:textId="77777777" w:rsidR="00CC5D10" w:rsidRDefault="00CC5D10" w:rsidP="00CC5D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Мероприятия по принудительному взысканию дебиторской задолженности по доходам</w:t>
      </w:r>
    </w:p>
    <w:p w14:paraId="2C588142" w14:textId="77777777" w:rsidR="00CC5D10" w:rsidRDefault="00CC5D10" w:rsidP="00CC5D10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5A637906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При отсутствии добровольного исполнения обязательства и (или) требования (претензии) должником в установленный для погашения задолженности срок, взыскание задолженности производится в судебном порядке.</w:t>
      </w:r>
    </w:p>
    <w:p w14:paraId="3526AFED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Взыскание просроченной дебиторской задолженности в судебном порядке осуществляется в сроки и в порядке, установленными действующим законодательством Российской Федерации.</w:t>
      </w:r>
    </w:p>
    <w:p w14:paraId="2837DB49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Сотрудник администрации, наделенный соответствующими полномочиями, подготавливает и направляет исковое заявление о взыскании просроченной дебиторской задолженности в суд или заявление о включении требований администрации в реестр требований кредиторов должника, обеспечивает дальнейшее представление интересов администрации в суде. </w:t>
      </w:r>
    </w:p>
    <w:p w14:paraId="01E43E3D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 В случае принятия судом решения о полном (частичном) отказе в удовлетворении исковых требований о взыскании просроченной дебиторской задолженности сотрудник администрации, наделенный соответствующими полномочиями, обеспечивает принятие исчерпывающих мер по обжалованию судебных актов при наличии к тому оснований.</w:t>
      </w:r>
    </w:p>
    <w:p w14:paraId="2C345EE9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После получения исполнительного документа (судебного акта) сотрудник администрации, наделенный соответствующими полномочиями,  направляет его в орган или организацию, осуществляющие исполнение судебных актов, для принудительного исполнения в соответствии с законодательством Российской Федерации. </w:t>
      </w:r>
      <w:r>
        <w:rPr>
          <w:i/>
          <w:sz w:val="28"/>
          <w:szCs w:val="28"/>
        </w:rPr>
        <w:t xml:space="preserve"> </w:t>
      </w:r>
    </w:p>
    <w:p w14:paraId="7029E5B0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4.6. На стадии принудительного исполнения судебных актов о взыскании просроченной дебиторской задолженности с должника уполномоченный специалист администрации направляет в орган или организацию, осуществляющие исполнение судебных актов, заявления (ходатайства) о предоставлении информации о ходе исполнительного производства.</w:t>
      </w:r>
    </w:p>
    <w:p w14:paraId="125D8800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4.7. Документы о ходе претензионно-исковой работы по взысканию задолженности, в том числе копии судебных актов, на бумажном носителе хранятся в администрации в течение срока, установленного действующим законодательством.</w:t>
      </w:r>
    </w:p>
    <w:p w14:paraId="2937339B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45C37F59" w14:textId="77777777" w:rsidR="00CC5D10" w:rsidRDefault="00CC5D10" w:rsidP="00CC5D10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 Мероприятия по наблюдению за платежеспособностью должника в целях обеспечения исполнения дебиторской задолженности по доходам</w:t>
      </w:r>
    </w:p>
    <w:p w14:paraId="77F96274" w14:textId="77777777" w:rsidR="00CC5D10" w:rsidRDefault="00CC5D10" w:rsidP="00CC5D10">
      <w:pPr>
        <w:widowControl w:val="0"/>
        <w:autoSpaceDE w:val="0"/>
        <w:autoSpaceDN w:val="0"/>
        <w:ind w:firstLine="709"/>
        <w:rPr>
          <w:sz w:val="28"/>
          <w:szCs w:val="28"/>
        </w:rPr>
      </w:pPr>
    </w:p>
    <w:p w14:paraId="3542F646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Уполномоченный специалист  администрации проводит на регулярной основе, но не реже 1 раза в квартал следующие мероприятия по наблюдению за платежеспособностью должника в целях обеспечения исполнения дебиторской задолженности по доходам: </w:t>
      </w:r>
    </w:p>
    <w:p w14:paraId="64EEB844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проведение оперативного анализа официального сайта Федеральных арбитражных судов «www.arbitr.ru» в целях своевременного получения информации о ходе дел о банкротстве должников и включении требований министерства в реестр требований кредиторов;</w:t>
      </w:r>
    </w:p>
    <w:p w14:paraId="351FE491" w14:textId="77777777" w:rsidR="00CC5D10" w:rsidRDefault="00CC5D10" w:rsidP="00CC5D10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2) осуществление контроля за изменением правового статуса должника, в том числе изменением сведений в ЕГРЮЛ и (или) ЕГРИП, мониторинг информации о предстоящих ликвидации, возбуждении дела о банкротстве в отношении должника с использованием общедоступных информационных ресурсов. </w:t>
      </w:r>
    </w:p>
    <w:p w14:paraId="23905CAE" w14:textId="77777777" w:rsidR="00CC5D10" w:rsidRDefault="00CC5D10" w:rsidP="00CC5D10">
      <w:pPr>
        <w:widowControl w:val="0"/>
        <w:autoSpaceDE w:val="0"/>
        <w:autoSpaceDN w:val="0"/>
        <w:ind w:firstLine="708"/>
        <w:jc w:val="both"/>
        <w:rPr>
          <w:rFonts w:ascii="Arial" w:hAnsi="Arial" w:cs="Arial"/>
        </w:rPr>
      </w:pPr>
      <w:r>
        <w:rPr>
          <w:sz w:val="28"/>
          <w:szCs w:val="28"/>
        </w:rPr>
        <w:t>В случае выявления изменений состояния платежеспособности должника, в целях обеспечения взыскания дебиторской задолженности меры применяются в соответствии с разделами 3 и 4 настоящего Регламента</w:t>
      </w:r>
      <w:r>
        <w:rPr>
          <w:rFonts w:ascii="Arial" w:hAnsi="Arial" w:cs="Arial"/>
        </w:rPr>
        <w:t xml:space="preserve">. </w:t>
      </w:r>
    </w:p>
    <w:p w14:paraId="625639F6" w14:textId="77777777" w:rsidR="00CC5D10" w:rsidRPr="00CE078B" w:rsidRDefault="00CC5D10" w:rsidP="009C5595">
      <w:pPr>
        <w:rPr>
          <w:sz w:val="18"/>
          <w:szCs w:val="18"/>
        </w:rPr>
      </w:pPr>
    </w:p>
    <w:sectPr w:rsidR="00CC5D10" w:rsidRPr="00CE078B" w:rsidSect="00CE078B">
      <w:headerReference w:type="even" r:id="rId13"/>
      <w:pgSz w:w="11906" w:h="16838"/>
      <w:pgMar w:top="1021" w:right="851" w:bottom="1021" w:left="1701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B096F5" w14:textId="77777777" w:rsidR="0071208A" w:rsidRDefault="0071208A" w:rsidP="00FC3D82">
      <w:r>
        <w:separator/>
      </w:r>
    </w:p>
  </w:endnote>
  <w:endnote w:type="continuationSeparator" w:id="0">
    <w:p w14:paraId="097C146D" w14:textId="77777777" w:rsidR="0071208A" w:rsidRDefault="0071208A" w:rsidP="00FC3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5DBC2" w14:textId="77777777" w:rsidR="0071208A" w:rsidRDefault="0071208A" w:rsidP="00FC3D82">
      <w:r>
        <w:separator/>
      </w:r>
    </w:p>
  </w:footnote>
  <w:footnote w:type="continuationSeparator" w:id="0">
    <w:p w14:paraId="12FB7ACB" w14:textId="77777777" w:rsidR="0071208A" w:rsidRDefault="0071208A" w:rsidP="00FC3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C5C2C" w14:textId="77777777" w:rsidR="00024FDC" w:rsidRDefault="00A760FB" w:rsidP="006F28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C5595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338FB32" w14:textId="77777777" w:rsidR="00024FDC" w:rsidRDefault="0071208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1A7D"/>
    <w:rsid w:val="00101BA7"/>
    <w:rsid w:val="001461C2"/>
    <w:rsid w:val="00166D8F"/>
    <w:rsid w:val="002E5025"/>
    <w:rsid w:val="003B1270"/>
    <w:rsid w:val="003F596E"/>
    <w:rsid w:val="00456DEA"/>
    <w:rsid w:val="006E06C3"/>
    <w:rsid w:val="0071208A"/>
    <w:rsid w:val="007209BB"/>
    <w:rsid w:val="007D4204"/>
    <w:rsid w:val="00845893"/>
    <w:rsid w:val="00962126"/>
    <w:rsid w:val="009C5595"/>
    <w:rsid w:val="00A760FB"/>
    <w:rsid w:val="00C00DFA"/>
    <w:rsid w:val="00CC5D10"/>
    <w:rsid w:val="00DF1A7D"/>
    <w:rsid w:val="00E54A7B"/>
    <w:rsid w:val="00E97A00"/>
    <w:rsid w:val="00FC3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765D0"/>
  <w15:docId w15:val="{39973C5F-4E1D-4801-BE13-756FF7A38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595"/>
    <w:pPr>
      <w:spacing w:after="0" w:line="240" w:lineRule="auto"/>
    </w:pPr>
    <w:rPr>
      <w:rFonts w:eastAsia="Times New Roman"/>
      <w:sz w:val="24"/>
      <w:szCs w:val="24"/>
      <w:lang w:val="sr-Cyrl-CS" w:eastAsia="ru-RU"/>
    </w:rPr>
  </w:style>
  <w:style w:type="paragraph" w:styleId="1">
    <w:name w:val="heading 1"/>
    <w:basedOn w:val="a"/>
    <w:link w:val="10"/>
    <w:uiPriority w:val="9"/>
    <w:qFormat/>
    <w:rsid w:val="009621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9C55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C5595"/>
    <w:rPr>
      <w:rFonts w:eastAsia="Times New Roman"/>
      <w:sz w:val="24"/>
      <w:szCs w:val="24"/>
    </w:rPr>
  </w:style>
  <w:style w:type="character" w:styleId="a5">
    <w:name w:val="page number"/>
    <w:basedOn w:val="a0"/>
    <w:rsid w:val="009C5595"/>
  </w:style>
  <w:style w:type="paragraph" w:customStyle="1" w:styleId="ConsPlusNormal">
    <w:name w:val="ConsPlusNormal"/>
    <w:qFormat/>
    <w:rsid w:val="009C55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62126"/>
    <w:rPr>
      <w:rFonts w:eastAsia="Times New Roman"/>
      <w:b/>
      <w:bCs/>
      <w:kern w:val="36"/>
      <w:sz w:val="48"/>
      <w:szCs w:val="48"/>
      <w:lang w:eastAsia="ru-RU"/>
    </w:rPr>
  </w:style>
  <w:style w:type="character" w:styleId="a6">
    <w:name w:val="Hyperlink"/>
    <w:basedOn w:val="a0"/>
    <w:uiPriority w:val="99"/>
    <w:semiHidden/>
    <w:unhideWhenUsed/>
    <w:rsid w:val="00CC5D1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4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1359&amp;dst=658" TargetMode="External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1359&amp;dst=657" TargetMode="External"/><Relationship Id="rId12" Type="http://schemas.openxmlformats.org/officeDocument/2006/relationships/hyperlink" Target="https://login.consultant.ru/link/?req=doc&amp;base=LAW&amp;n=511359&amp;dst=68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6DBC18EBF13D78E0BA268C337A5C30F11391620507E02053490B66B9A841B8FEC08A8809299FF2A631AC2C78EE73638F515D77F2BP9w9E" TargetMode="External"/><Relationship Id="rId11" Type="http://schemas.openxmlformats.org/officeDocument/2006/relationships/hyperlink" Target="https://login.consultant.ru/link/?req=doc&amp;base=LAW&amp;n=511359&amp;dst=682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511359&amp;dst=679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LAW&amp;n=511359&amp;dst=66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8</Pages>
  <Words>2581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8</cp:revision>
  <dcterms:created xsi:type="dcterms:W3CDTF">2026-05-21T10:10:00Z</dcterms:created>
  <dcterms:modified xsi:type="dcterms:W3CDTF">2026-05-26T12:43:00Z</dcterms:modified>
</cp:coreProperties>
</file>