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3A" w:rsidRPr="00014800" w:rsidRDefault="008E383A" w:rsidP="008E383A">
      <w:pPr>
        <w:jc w:val="center"/>
        <w:rPr>
          <w:b/>
          <w:sz w:val="28"/>
          <w:szCs w:val="28"/>
        </w:rPr>
      </w:pPr>
      <w:r w:rsidRPr="00014800">
        <w:rPr>
          <w:b/>
          <w:sz w:val="28"/>
          <w:szCs w:val="28"/>
        </w:rPr>
        <w:t>ПЛАН РАБОТЫ</w:t>
      </w:r>
      <w:bookmarkStart w:id="0" w:name="_GoBack"/>
      <w:bookmarkEnd w:id="0"/>
    </w:p>
    <w:p w:rsidR="008E383A" w:rsidRPr="00014800" w:rsidRDefault="008E383A" w:rsidP="008E383A">
      <w:pPr>
        <w:jc w:val="center"/>
        <w:rPr>
          <w:b/>
          <w:sz w:val="28"/>
          <w:szCs w:val="28"/>
        </w:rPr>
      </w:pPr>
      <w:r w:rsidRPr="00014800">
        <w:rPr>
          <w:b/>
          <w:sz w:val="28"/>
          <w:szCs w:val="28"/>
        </w:rPr>
        <w:t>АДМИНИСТРАТИВНОЙ КОМИССИИ</w:t>
      </w:r>
    </w:p>
    <w:p w:rsidR="008E383A" w:rsidRPr="00014800" w:rsidRDefault="008E383A" w:rsidP="008E383A">
      <w:pPr>
        <w:jc w:val="center"/>
        <w:rPr>
          <w:b/>
          <w:sz w:val="28"/>
          <w:szCs w:val="28"/>
        </w:rPr>
      </w:pPr>
      <w:r w:rsidRPr="00014800">
        <w:rPr>
          <w:b/>
          <w:sz w:val="28"/>
          <w:szCs w:val="28"/>
        </w:rPr>
        <w:t xml:space="preserve"> администрации </w:t>
      </w:r>
      <w:r w:rsidR="000E39FB" w:rsidRPr="00014800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0E39FB" w:rsidRPr="00014800">
        <w:rPr>
          <w:b/>
          <w:sz w:val="28"/>
          <w:szCs w:val="28"/>
        </w:rPr>
        <w:t>Краснокоммунарский</w:t>
      </w:r>
      <w:proofErr w:type="spellEnd"/>
      <w:r w:rsidR="000E39FB" w:rsidRPr="00014800">
        <w:rPr>
          <w:b/>
          <w:sz w:val="28"/>
          <w:szCs w:val="28"/>
        </w:rPr>
        <w:t xml:space="preserve"> поссовет </w:t>
      </w:r>
      <w:r w:rsidRPr="00014800">
        <w:rPr>
          <w:b/>
          <w:sz w:val="28"/>
          <w:szCs w:val="28"/>
        </w:rPr>
        <w:t xml:space="preserve"> </w:t>
      </w:r>
      <w:proofErr w:type="spellStart"/>
      <w:r w:rsidRPr="00014800">
        <w:rPr>
          <w:b/>
          <w:sz w:val="28"/>
          <w:szCs w:val="28"/>
        </w:rPr>
        <w:t>Сакмарского</w:t>
      </w:r>
      <w:proofErr w:type="spellEnd"/>
      <w:r w:rsidRPr="00014800">
        <w:rPr>
          <w:b/>
          <w:sz w:val="28"/>
          <w:szCs w:val="28"/>
        </w:rPr>
        <w:t xml:space="preserve"> района</w:t>
      </w:r>
      <w:r w:rsidR="000E39FB" w:rsidRPr="00014800">
        <w:rPr>
          <w:b/>
          <w:sz w:val="28"/>
          <w:szCs w:val="28"/>
        </w:rPr>
        <w:t xml:space="preserve"> оренбургской области</w:t>
      </w:r>
    </w:p>
    <w:p w:rsidR="008E383A" w:rsidRPr="00014800" w:rsidRDefault="008E383A" w:rsidP="008E383A">
      <w:pPr>
        <w:jc w:val="center"/>
        <w:rPr>
          <w:b/>
          <w:sz w:val="28"/>
          <w:szCs w:val="28"/>
        </w:rPr>
      </w:pPr>
      <w:r w:rsidRPr="00014800">
        <w:rPr>
          <w:b/>
          <w:sz w:val="28"/>
          <w:szCs w:val="28"/>
        </w:rPr>
        <w:t>на 2018 год.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49"/>
        <w:gridCol w:w="4386"/>
        <w:gridCol w:w="84"/>
        <w:gridCol w:w="2042"/>
        <w:gridCol w:w="58"/>
        <w:gridCol w:w="2210"/>
        <w:gridCol w:w="70"/>
        <w:gridCol w:w="1171"/>
      </w:tblGrid>
      <w:tr w:rsidR="008E383A" w:rsidRPr="0040265E" w:rsidTr="000D2DAE">
        <w:tc>
          <w:tcPr>
            <w:tcW w:w="386" w:type="dxa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  <w:r w:rsidRPr="0040265E">
              <w:rPr>
                <w:sz w:val="28"/>
                <w:szCs w:val="28"/>
              </w:rPr>
              <w:t>№ п\</w:t>
            </w:r>
            <w:proofErr w:type="gramStart"/>
            <w:r w:rsidRPr="0040265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35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  <w:r w:rsidRPr="0040265E">
              <w:rPr>
                <w:sz w:val="28"/>
                <w:szCs w:val="28"/>
              </w:rPr>
              <w:t xml:space="preserve">Проводимые </w:t>
            </w:r>
          </w:p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  <w:r w:rsidRPr="0040265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  <w:r w:rsidRPr="0040265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  <w:r w:rsidRPr="0040265E">
              <w:rPr>
                <w:sz w:val="28"/>
                <w:szCs w:val="28"/>
              </w:rPr>
              <w:t xml:space="preserve">Ответственные </w:t>
            </w:r>
          </w:p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  <w:r w:rsidRPr="0040265E">
              <w:rPr>
                <w:sz w:val="28"/>
                <w:szCs w:val="28"/>
              </w:rPr>
              <w:t>исполнители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  <w:r w:rsidRPr="0040265E">
              <w:rPr>
                <w:sz w:val="28"/>
                <w:szCs w:val="28"/>
              </w:rPr>
              <w:t>Форма отчета об исполнении</w:t>
            </w:r>
          </w:p>
        </w:tc>
      </w:tr>
      <w:tr w:rsidR="008E383A" w:rsidRPr="0040265E" w:rsidTr="000D2DAE">
        <w:tc>
          <w:tcPr>
            <w:tcW w:w="10456" w:type="dxa"/>
            <w:gridSpan w:val="9"/>
            <w:shd w:val="clear" w:color="auto" w:fill="auto"/>
          </w:tcPr>
          <w:p w:rsidR="008E383A" w:rsidRPr="0040265E" w:rsidRDefault="008E383A" w:rsidP="008E38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65E">
              <w:rPr>
                <w:rFonts w:ascii="Times New Roman" w:hAnsi="Times New Roman"/>
                <w:b/>
                <w:sz w:val="28"/>
                <w:szCs w:val="28"/>
              </w:rPr>
              <w:t>Основные вопросы деятельности</w:t>
            </w:r>
          </w:p>
          <w:p w:rsidR="008E383A" w:rsidRPr="0040265E" w:rsidRDefault="008E383A" w:rsidP="000D2DA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83A" w:rsidRPr="0040265E" w:rsidTr="000D2DAE">
        <w:tc>
          <w:tcPr>
            <w:tcW w:w="386" w:type="dxa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1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Работа с поступающими административными протоколами, жалобами, обращениями граждан по факту административных правонарушений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 xml:space="preserve">Постоянно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>
              <w:t>С</w:t>
            </w:r>
            <w:r w:rsidRPr="0040265E">
              <w:t>екретарь административной комиссии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Ежеквартальный отчет</w:t>
            </w:r>
          </w:p>
        </w:tc>
      </w:tr>
      <w:tr w:rsidR="008E383A" w:rsidRPr="0040265E" w:rsidTr="000D2DAE">
        <w:tc>
          <w:tcPr>
            <w:tcW w:w="386" w:type="dxa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2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Рассмотрение дел об административных правонарушениях в соответствии с действующим законодательством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383A" w:rsidRPr="0040265E" w:rsidRDefault="008E383A" w:rsidP="000D2DAE">
            <w:r w:rsidRPr="0040265E">
              <w:t xml:space="preserve">В </w:t>
            </w:r>
            <w:proofErr w:type="gramStart"/>
            <w:r w:rsidRPr="0040265E">
              <w:t>пятнадцати-</w:t>
            </w:r>
            <w:proofErr w:type="spellStart"/>
            <w:r w:rsidRPr="0040265E">
              <w:t>дневный</w:t>
            </w:r>
            <w:proofErr w:type="spellEnd"/>
            <w:proofErr w:type="gramEnd"/>
            <w:r w:rsidRPr="0040265E">
              <w:t>  срок со дня получения дела, с учётом надлежащего уведомления сторон о рассмотрении дела (при наличии материалов)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Административная комиссия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Ежеквартальный отчет</w:t>
            </w:r>
          </w:p>
        </w:tc>
      </w:tr>
      <w:tr w:rsidR="008E383A" w:rsidRPr="0040265E" w:rsidTr="000D2DAE">
        <w:tc>
          <w:tcPr>
            <w:tcW w:w="386" w:type="dxa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3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Переписка с государственными органами исполнительной власти, правоохранительными органами, органами местного самоуправления  по вопросам деятельности комиссии.  Отправление не исполненных постановлений для принудительного взыскания штрафов судебным приставам.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По мере необходимости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Секретарь административной комиссии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 xml:space="preserve">Информация </w:t>
            </w:r>
          </w:p>
        </w:tc>
      </w:tr>
      <w:tr w:rsidR="008E383A" w:rsidRPr="0040265E" w:rsidTr="000D2DAE">
        <w:tc>
          <w:tcPr>
            <w:tcW w:w="386" w:type="dxa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4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rPr>
                <w:color w:val="000000"/>
              </w:rPr>
              <w:t>Предоставление квартальной отчетности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>
              <w:rPr>
                <w:color w:val="000000"/>
              </w:rPr>
              <w:t>До 25</w:t>
            </w:r>
            <w:r w:rsidRPr="0040265E">
              <w:rPr>
                <w:color w:val="000000"/>
              </w:rPr>
              <w:t xml:space="preserve"> числа месяца   следующего за отчетным периодом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Секретарь административной комиссии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Отчет</w:t>
            </w:r>
          </w:p>
        </w:tc>
      </w:tr>
      <w:tr w:rsidR="008E383A" w:rsidRPr="0040265E" w:rsidTr="000D2DAE">
        <w:tc>
          <w:tcPr>
            <w:tcW w:w="386" w:type="dxa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5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color w:val="000000"/>
              </w:rPr>
            </w:pPr>
            <w:r w:rsidRPr="0040265E">
              <w:rPr>
                <w:color w:val="000000"/>
              </w:rPr>
              <w:t>Отслеживание изменений вносимых в действующее   законодательство об административных правонарушениях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color w:val="000000"/>
              </w:rPr>
            </w:pPr>
            <w:r w:rsidRPr="0040265E">
              <w:rPr>
                <w:color w:val="000000"/>
              </w:rPr>
              <w:t xml:space="preserve">Постоянно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Секретарь административной комиссии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Информация</w:t>
            </w:r>
          </w:p>
        </w:tc>
      </w:tr>
      <w:tr w:rsidR="008E383A" w:rsidRPr="0040265E" w:rsidTr="000D2DAE">
        <w:tc>
          <w:tcPr>
            <w:tcW w:w="386" w:type="dxa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6</w:t>
            </w:r>
          </w:p>
        </w:tc>
        <w:tc>
          <w:tcPr>
            <w:tcW w:w="4435" w:type="dxa"/>
            <w:gridSpan w:val="2"/>
            <w:shd w:val="clear" w:color="auto" w:fill="auto"/>
          </w:tcPr>
          <w:p w:rsidR="000E39FB" w:rsidRDefault="008E383A" w:rsidP="000E39FB">
            <w:pPr>
              <w:jc w:val="center"/>
            </w:pPr>
            <w:r w:rsidRPr="0040265E">
              <w:t>Размещать на сайте администрации </w:t>
            </w:r>
          </w:p>
          <w:p w:rsidR="008E383A" w:rsidRPr="0040265E" w:rsidRDefault="000E39FB" w:rsidP="000E39FB">
            <w:pPr>
              <w:jc w:val="center"/>
              <w:rPr>
                <w:color w:val="000000"/>
              </w:rPr>
            </w:pPr>
            <w:r>
              <w:t xml:space="preserve">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 </w:t>
            </w:r>
            <w:r w:rsidR="008E383A" w:rsidRPr="0040265E">
              <w:t>информационные справки об итогах работы административной комиссии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color w:val="000000"/>
              </w:rPr>
            </w:pPr>
            <w:r w:rsidRPr="0040265E">
              <w:rPr>
                <w:color w:val="000000"/>
              </w:rPr>
              <w:t>Ежеквартально, за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Секретарь административной комиссии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Информация</w:t>
            </w:r>
          </w:p>
        </w:tc>
      </w:tr>
      <w:tr w:rsidR="008E383A" w:rsidRPr="0040265E" w:rsidTr="000D2DAE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265E">
              <w:rPr>
                <w:b/>
                <w:bCs/>
                <w:color w:val="000000"/>
                <w:sz w:val="28"/>
                <w:szCs w:val="28"/>
              </w:rPr>
              <w:t xml:space="preserve">II.  Мероприятия по повышению квалификации членов административной </w:t>
            </w:r>
            <w:r w:rsidRPr="0040265E">
              <w:rPr>
                <w:b/>
                <w:bCs/>
                <w:color w:val="000000"/>
                <w:sz w:val="28"/>
                <w:szCs w:val="28"/>
              </w:rPr>
              <w:lastRenderedPageBreak/>
              <w:t>комиссии</w:t>
            </w:r>
          </w:p>
          <w:p w:rsidR="008E383A" w:rsidRPr="0040265E" w:rsidRDefault="008E383A" w:rsidP="000D2DAE">
            <w:pPr>
              <w:jc w:val="center"/>
              <w:rPr>
                <w:sz w:val="28"/>
                <w:szCs w:val="28"/>
              </w:rPr>
            </w:pPr>
          </w:p>
        </w:tc>
      </w:tr>
      <w:tr w:rsidR="008E383A" w:rsidRPr="0040265E" w:rsidTr="000D2DAE"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</w:rPr>
            </w:pPr>
            <w:r w:rsidRPr="0040265E">
              <w:rPr>
                <w:color w:val="000000"/>
              </w:rPr>
              <w:t>Проведение анализа обобщение административной практики,   направление представлений по устранению причин и условий способствующих   совершению административных правонарушений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</w:rPr>
            </w:pPr>
            <w:r w:rsidRPr="0040265E">
              <w:rPr>
                <w:color w:val="000000"/>
              </w:rPr>
              <w:t>По мере   необходимости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265E">
              <w:rPr>
                <w:color w:val="000000"/>
              </w:rPr>
              <w:t>Административная   комиссия</w:t>
            </w:r>
          </w:p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>Ежегодный отчет</w:t>
            </w:r>
          </w:p>
        </w:tc>
      </w:tr>
      <w:tr w:rsidR="008E383A" w:rsidRPr="0040265E" w:rsidTr="000D2DAE"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>2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</w:rPr>
            </w:pPr>
            <w:r w:rsidRPr="0040265E">
              <w:rPr>
                <w:color w:val="000000"/>
              </w:rPr>
              <w:t>Информирование населения через средства массовой информации, а также в сети интернет на официальном сайте Администрации района   о результатах деятельности Административной комиссии и действующих на   территории муниципального образования правилах благоустройства и санитарного   содержания населенных пунктов, о внесении изменений в административное   законодательство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265E">
              <w:rPr>
                <w:color w:val="000000"/>
              </w:rPr>
              <w:t>Ежеквартально, еженедельно,</w:t>
            </w:r>
          </w:p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color w:val="000000"/>
              </w:rPr>
              <w:t>      по мере           необходимости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t>Секретарь административной комиссии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>Ежегодный отчет</w:t>
            </w:r>
          </w:p>
        </w:tc>
      </w:tr>
      <w:tr w:rsidR="008E383A" w:rsidRPr="0040265E" w:rsidTr="000D2DAE"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21"/>
              </w:rPr>
            </w:pPr>
            <w:r w:rsidRPr="0040265E">
              <w:rPr>
                <w:rFonts w:ascii="Verdana" w:hAnsi="Verdana"/>
                <w:b/>
                <w:bCs/>
                <w:color w:val="000000"/>
                <w:sz w:val="21"/>
              </w:rPr>
              <w:t> </w:t>
            </w:r>
          </w:p>
          <w:p w:rsidR="008E383A" w:rsidRPr="0040265E" w:rsidRDefault="008E383A" w:rsidP="000D2DAE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265E">
              <w:rPr>
                <w:b/>
                <w:bCs/>
                <w:color w:val="000000"/>
                <w:sz w:val="28"/>
                <w:szCs w:val="28"/>
              </w:rPr>
              <w:t>III. Мероприятия, направленные на улучшение качества административных материалов, поступающих на рассмотрение административной комиссии</w:t>
            </w:r>
          </w:p>
          <w:p w:rsidR="008E383A" w:rsidRPr="0040265E" w:rsidRDefault="008E383A" w:rsidP="000D2DAE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8E383A" w:rsidRPr="0040265E" w:rsidTr="000D2DAE"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>1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color w:val="000000"/>
              </w:rPr>
            </w:pPr>
            <w:r w:rsidRPr="0040265E">
              <w:rPr>
                <w:color w:val="000000"/>
              </w:rPr>
              <w:t>Проведение анализа качества материалов поступающих на   рассмотрение комиссии, ошибок, недоработок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0265E">
              <w:rPr>
                <w:color w:val="000000"/>
              </w:rPr>
              <w:t>Ежеквартально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Секретарь административной комиссии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 xml:space="preserve">Информация </w:t>
            </w:r>
          </w:p>
        </w:tc>
      </w:tr>
      <w:tr w:rsidR="008E383A" w:rsidRPr="0040265E" w:rsidTr="000D2DAE"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rFonts w:ascii="Verdana" w:hAnsi="Verdana"/>
                <w:b/>
                <w:bCs/>
                <w:color w:val="000000"/>
                <w:sz w:val="21"/>
              </w:rPr>
            </w:pPr>
          </w:p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265E">
              <w:rPr>
                <w:b/>
                <w:bCs/>
                <w:color w:val="000000"/>
                <w:sz w:val="28"/>
                <w:szCs w:val="28"/>
              </w:rPr>
              <w:t>IV. Мероприятия, направленные на принудительное исполнение постановлений комиссии</w:t>
            </w:r>
          </w:p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</w:p>
        </w:tc>
      </w:tr>
      <w:tr w:rsidR="008E383A" w:rsidRPr="0040265E" w:rsidTr="000D2DAE"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rPr>
                <w:color w:val="000000"/>
              </w:rPr>
            </w:pPr>
            <w:r w:rsidRPr="0040265E">
              <w:rPr>
                <w:color w:val="000000"/>
              </w:rPr>
              <w:t>Подготовка и направление в службу судебных приставов   постановлений комиссии о наложении административных наказаний в виде штрафов,   для принудительного взыскания, сроки добровольной уплаты по которым истекли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jc w:val="center"/>
            </w:pPr>
            <w:r w:rsidRPr="0040265E">
              <w:t>По мере необходимости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Секретарь административной комиссии</w:t>
            </w:r>
          </w:p>
          <w:p w:rsidR="008E383A" w:rsidRPr="0040265E" w:rsidRDefault="008E383A" w:rsidP="000D2DAE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>Информация</w:t>
            </w:r>
          </w:p>
        </w:tc>
      </w:tr>
      <w:tr w:rsidR="008E383A" w:rsidRPr="0040265E" w:rsidTr="000D2DAE"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E383A" w:rsidRPr="0040265E" w:rsidRDefault="008E383A" w:rsidP="000D2D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265E">
              <w:rPr>
                <w:b/>
                <w:bCs/>
                <w:color w:val="000000"/>
                <w:sz w:val="28"/>
                <w:szCs w:val="28"/>
              </w:rPr>
              <w:t>V. Мероприятия, связанные с обжалованием постановлений  административной комиссии</w:t>
            </w:r>
          </w:p>
          <w:p w:rsidR="008E383A" w:rsidRPr="0040265E" w:rsidRDefault="008E383A" w:rsidP="000D2DA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383A" w:rsidRPr="0040265E" w:rsidTr="000D2DAE">
        <w:trPr>
          <w:trHeight w:val="1106"/>
        </w:trPr>
        <w:tc>
          <w:tcPr>
            <w:tcW w:w="4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>1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rPr>
                <w:color w:val="000000"/>
              </w:rPr>
            </w:pPr>
            <w:r w:rsidRPr="0040265E">
              <w:rPr>
                <w:color w:val="000000"/>
              </w:rPr>
              <w:t>Подготовка и направление запрашиваемых материалов в   прокуратуру, судебные органы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40265E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  <w:r w:rsidRPr="0040265E">
              <w:rPr>
                <w:color w:val="000000"/>
              </w:rPr>
              <w:t>По мере поступления   запросов, жалоб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</w:pPr>
            <w:r w:rsidRPr="0040265E">
              <w:t>Секретарь административной комиссии</w:t>
            </w:r>
          </w:p>
          <w:p w:rsidR="008E383A" w:rsidRPr="0040265E" w:rsidRDefault="008E383A" w:rsidP="000D2DAE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383A" w:rsidRPr="0040265E" w:rsidRDefault="008E383A" w:rsidP="000D2DAE">
            <w:pPr>
              <w:jc w:val="center"/>
              <w:rPr>
                <w:bCs/>
                <w:color w:val="000000"/>
              </w:rPr>
            </w:pPr>
            <w:r w:rsidRPr="0040265E">
              <w:rPr>
                <w:bCs/>
                <w:color w:val="000000"/>
              </w:rPr>
              <w:t>Ежеквартальный отчет</w:t>
            </w:r>
          </w:p>
        </w:tc>
      </w:tr>
    </w:tbl>
    <w:p w:rsidR="008E383A" w:rsidRDefault="008E383A" w:rsidP="008E383A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FB" w:rsidRDefault="006E30FB"/>
    <w:sectPr w:rsidR="006E30FB" w:rsidSect="00071F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D67"/>
    <w:multiLevelType w:val="hybridMultilevel"/>
    <w:tmpl w:val="3B9E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3A"/>
    <w:rsid w:val="00014800"/>
    <w:rsid w:val="000E39FB"/>
    <w:rsid w:val="006E30FB"/>
    <w:rsid w:val="008E383A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83A"/>
    <w:pPr>
      <w:keepNext/>
      <w:spacing w:before="240" w:after="60"/>
      <w:outlineLvl w:val="0"/>
    </w:pPr>
    <w:rPr>
      <w:rFonts w:ascii="Arial" w:eastAsia="Calibri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83A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83A"/>
    <w:pPr>
      <w:keepNext/>
      <w:spacing w:before="240" w:after="60"/>
      <w:outlineLvl w:val="0"/>
    </w:pPr>
    <w:rPr>
      <w:rFonts w:ascii="Arial" w:eastAsia="Calibri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83A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2</cp:revision>
  <dcterms:created xsi:type="dcterms:W3CDTF">2018-05-14T05:54:00Z</dcterms:created>
  <dcterms:modified xsi:type="dcterms:W3CDTF">2018-05-14T05:54:00Z</dcterms:modified>
</cp:coreProperties>
</file>